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AB" w:rsidRPr="00A051AB" w:rsidRDefault="00A051AB" w:rsidP="00A051AB">
      <w:pPr>
        <w:shd w:val="clear" w:color="auto" w:fill="FFFFFF"/>
        <w:spacing w:after="0" w:line="240" w:lineRule="auto"/>
        <w:jc w:val="both"/>
        <w:rPr>
          <w:rFonts w:ascii="Arial" w:eastAsia="Times New Roman" w:hAnsi="Arial" w:cs="Arial"/>
          <w:color w:val="000000"/>
          <w:sz w:val="19"/>
          <w:szCs w:val="19"/>
          <w:lang w:eastAsia="ru-RU"/>
        </w:rPr>
      </w:pPr>
      <w:hyperlink r:id="rId4" w:history="1">
        <w:r w:rsidRPr="00A051AB">
          <w:rPr>
            <w:rFonts w:ascii="Arial" w:eastAsia="Times New Roman" w:hAnsi="Arial" w:cs="Arial"/>
            <w:color w:val="006699"/>
            <w:sz w:val="19"/>
            <w:szCs w:val="19"/>
            <w:u w:val="single"/>
            <w:lang w:eastAsia="ru-RU"/>
          </w:rPr>
          <w:br/>
        </w:r>
        <w:r w:rsidRPr="00A051AB">
          <w:rPr>
            <w:rFonts w:ascii="Arial" w:eastAsia="Times New Roman" w:hAnsi="Arial" w:cs="Arial"/>
            <w:color w:val="006699"/>
            <w:sz w:val="19"/>
            <w:u w:val="single"/>
            <w:lang w:eastAsia="ru-RU"/>
          </w:rPr>
          <w:t>Информация по делу</w:t>
        </w:r>
      </w:hyperlink>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УИД 22RS0065-02-2022-005338-21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Дело №2-225/2023</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РЕШЕНИЕ</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Именем Российской Федерации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09 марта 2023 года                                                                               город Барнаул</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Индустриальный районный суд г. Барнаула Алтайского края в составе:      </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председательствующего судьи Серковой Е.А.,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при секретаре Некрасовой Е.В.,</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рассмотрев в открытом судебном заседании гражданское дело по иску Администрации Индустриального района г.Барнаула к Бартули Денису Викторовичу, Бартули Евгению Викторовичу о прекращении права собственности, принятии решения о продаже жилого помещения с публичных торгов,</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УСТАНОВИЛ:</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Истец Администрация Индустриального района г.Барнаула обратилась в суд с иском к ответчикам с требованием (с учетом уточнения) о прекращении права собственности ответчиков на жилое помещение, расположенное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принятии решения о продаже с публичных торгов жилого помещения, расположенного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с выплатой ответчику вырученных от продажи такого жилого помещения средств, за вычетом расходов на исполнение судебного решения на основании ст. 287.7 ГК РФ.</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обоснование иска указано, что Бартули Д.В. является собственником квартиры, расположенной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Бартули Е.В., являющийся родным братом Бартули Д.В., является собственником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в указанной квартире. Ответчик Бартули Д.В. систематически нарушает права и интересы соседей, а именно в период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административную комиссию при Администрации Индустриального района г.Барнаула из ПП «Новосиликатный» поступило 15 административных материалов о нарушении тишины и покоя в отношении ответчика. На заседаниях административной комиссии на момент составления искового заявления было вынесено 15 постановлений о привлечении Бартули Д.В. к административной ответственности, с назначением ему наказаний в виде штрафов на общую сумму 20 600 рублей. В 2021 году службой судебных приставов в принудительном порядке частично взыскана сумма задолженности с Бартули Д.В. в размере 1 000 рублей. Кроме того, от граждан, проживающих по ул</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в адрес прокуратуры Индустриального района, Администрации Президента РФ поступали коллективные обращения с жалобами в отношении Бартули Д.В. в связи с нарушением тишины и покоя. Ответчик Бартули Д.В. поставлен на контроль участкового уполномоченного ПП «Новосиликатный». Помещение указанного лица на принудительное лечение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невозможно, так как отсутствует его личное согласие. В связи с систематическим нарушением Бартули Д.В. Правил пользования жилыми помещениями, утвержденными Приказом Минстроя России от 14.05.2021 № 292/пр, Администрацией Индустриального района г.Барнаула ему вручено предупреждение о необходимости соблюдения прав и законных интересов соседей с разъяснением ст.293 ГК РФ, о необходимости устранения систематического нарушения тишины и покоя. Срок для исполнения данных требований установлен 30 календарных дней. В данный срок предупреждение не исполнено ответчиком, что подтверждается дальнейшими систематическими нарушениями прав и законных интересов соседей. В период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было рассмотрено 4 дела об административных правонарушениях, по которым Бартули Д.В. был признан виновным в совершении административных правонарушений. Также, Бартули Д.В. нарушаются требования ст. 153 ЖК РФ, согласно которых граждане обязаны своевременно и полностью вносить плату за жилое помещение и коммунальные услуги. Указанные обстоятельства послужили основанием для обращения в суд с данным иском.</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Определением суда от 04.10.2022, занесённым в протокол судебного заседания, к участию в деле в качестве третьего лица, не заявляющего самостоятельных требований относительно предмета спора, привлечен ООО УК «КомСити».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Определением суда от 22.11.2022, занесённым в протокол судебного заседания, к участию в деле в качестве третьего лица, не заявляющего самостоятельных требований относительно предмета спора, привлечен МУП «ЖЭУ № 30 г.Барнаула».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Определением суда от 15.02.2023, занесённым в протокол судебного заседания, к участию в деле в качестве третьего лица, не заявляющего самостоятельных требований относительно предмета спора, привлечен АО «Барнаульская горэлектросеть».</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Представитель истца Савина Ю.Е. в судебном заседании на удовлетворении исковых требований настаивала по доводам, изложенным в исковом заявлении, уточненном исковом заявлении, дополнительно пояснила, что ответчик Бартули Д.В. неоднократно привлекался к административной ответственности за нарушение тишины и покоя, штрафы им не оплачены, на связь не выходит.</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Ответчик Бартули Д.В. в судебное заседание не явился, о времени и месте рассмотрения дела извещался надлежащим образом путем направления судебной корреспонденции заказным письмом с уведомлением по всем известным суду адресам, на момент рассмотрения конверты возвращены в адрес суда с отметкой об истечении срока хранения. Известить посредством телефонограммы не представилось возможным.</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lastRenderedPageBreak/>
        <w:t>Частью 1 ст. 113 Гражданского процессуального кодекса Российской Федерации установлено, что лица, участвующие в деле,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Таким образом, независимо от того, какой из способов извещения участников судопроизводства избирается судом, любое используемое средство связи или доставки, обеспечивающее фиксацию переданного сообщения и факт его получения адресатом, считается надлежащим извещением лица о времени и месте судебного заседания.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Следует учесть так же, разъяснения, содержащиеся в п. 63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в силу которого по смыслу пункта 1 статьи 165.1 ГК РФ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(пункт 1 статьи 165.1 ГК РФ). 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перечисленным в абзацах первом и втором настоящего пункта,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(пункт 1 статьи 20 ГК РФ).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На имеющихся в материалах дела конвертах, проставлены отметки органа почтовой связи о неоднократной доставке извещений ответчику, что указывает о соблюдении органом связи порядка оказания услуг почтовой связи по доставке почтовой корреспонденции разряда «Судебное», установленного Особыми условиями приема, вручения, хранения и возврата почтовых отправлений разряда «Судебное», утвержденными приказом ФГУП «Почта России» от 31.08.2005 №343 и Правилами оказания услуг почтовой связи, утвержденными приказом Министерства связи и массовых коммуникаций Российской Федерации от 31.07.2014 №234. Оснований сомневаться в добросовестном исполнении обязанностей оператором почтовой связи по доставке извещений ответчику не имеется.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Доказательств наличия каких-либо уважительных причин невозможности получения направленной судом по почте судебной корреспонденции суду не представлено, что свидетельствует о том, ответчик самостоятельно распорядилась принадлежащими ей процессуальными правами, предусмотренными ст.35 Гражданского процессуального кодекса Российской Федерации, не явившись за получением судебных повесток, и, как следствие, в судебное заседание.</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При этом, о судебном заседании, назначенном на 24.01.2023, ответчик Бартули Д.В. был извещен посредством телефонограммы.</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Ответчик Бартули Е.В. в судебное заседание не явился, о времени и месте рассмотрения дела извещен надлежаще, предоставил заявление о рассмотрении дела в свое отсутствие. Представил письменные возражения на исковое заявление (л.д.97,121, 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Представители третьих лиц ООО УК «КомСити»,МУП «ЖЭУ № 30 г.Барнаула», АО «Барнаульская горэлектросеть»в судебное заседание не явились, о времени и месте рассмотрения дела извещены надлежаще.</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Ранее от МУП «ЖЭУ № 30 г.Барнаула» поступил письменный отзыв на исковое заявление, согласно которого указано, что МУП «ЖЭУ № 30 г.Барнаула» поддерживает исковые требования, считает их обоснованными (л.д.61,т.2).</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Участвующий в деле помощник прокурора Голованова Д.Б. полагала, что поскольку Бартули Д.В. систематически нарушает права соседей, свои действия не прекращает, зная о нахождении дела в суде, явку в суд игнорирует, в отношении него исковые требования подлежат удовлетворению. Основания для удовлетворения исковых требований в отношении Бартули Е.В. отсутствуют, так как с его стороны нарушений прав соседей не усматривается, членом семьи Бартули Д.В. он не является, совместно они не проживают.</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Суд, в соответствии со ст. 167 Гражданского процессуального кодекса Российской Федерации рассмотрел дело в отсутствие не явившихся лиц, надлежаще извещенных о времени и месте рассмотрения дела.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Выслушав представителя истца, заслушав заключение прокурора, исследовав представленные доказательства, суд приходит к следующему.</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17 Конституции Российской Федерации, осуществление прав и свобод человека и гражданина не должно нарушать права и свободы других лиц.</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Статьей 210 Гражданского кодекса Российской Федерации предусмотрено, что собственник несет бремя содержания принадлежащего ему имущества, если иное не предусмотрено законом или договором.</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 xml:space="preserve">В соответствии со статьей 288 Гражданского кодекса Российской Федерации собственник осуществляет права владения, пользования и распоряжения принадлежащим ему жилым помещением в соответствии с его назначением. Жилые помещения предназначены для проживания граждан, </w:t>
      </w:r>
      <w:r w:rsidRPr="00A051AB">
        <w:rPr>
          <w:rFonts w:ascii="Arial" w:eastAsia="Times New Roman" w:hAnsi="Arial" w:cs="Arial"/>
          <w:color w:val="000000"/>
          <w:sz w:val="19"/>
          <w:szCs w:val="19"/>
          <w:shd w:val="clear" w:color="auto" w:fill="FFFFFF"/>
          <w:lang w:eastAsia="ru-RU"/>
        </w:rPr>
        <w:lastRenderedPageBreak/>
        <w:t>гражданин-собственник жилого помещения может использовать его для личного проживания и проживания членов его семьи.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силу ч. 2, 3 ст. 1 Жилищного кодекса Российской Федерации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частях 1 и 4 статьи 17 Жилищного кодекса Российской Федерации также закреплено, что жилое помещение предназначено для проживания граждан.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соответствии с пунктом 4 статьи 30 Жилищного кодекса Российской Федерации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п.1 Приказа Минстроя России от 14.05.2021 N 292/пр "Об утверждении правил пользования жилыми помещениями" пользование жилыми помещениями государственного и муниципального жилищных фондов, а также принадлежащими на праве собственности гражданам и юридическим лицам жилыми помещениями в многоквартирном доме (далее - жилое помещение) осуществляется с учетом соблюдения прав и законных интересов проживающих в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настоящими Правилами.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силу п.2 указанных Правил, право пользования жилыми помещениями имеют, в том числе, собственник жилого помещения и члены его семьи.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Пунктом 16 Правил предусмотрено, что в качестве пользователя жилым помещением собственник обязан: а) использовать жилое помещение по назначению и в пределах, установленных статьей 17 Жилищного кодекса Российской Федерации; б) обеспечивать сохранность жилого помещения; в) поддерживать надлежащее состояние жилого помещения, не допускать бесхозяйственное обращение с жилым помещением, соблюдать права и законные интересы соседей; г) нести расходы на содержание принадлежащего собственнику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 д) своевременно вносить плату за жилое помещение и коммунальные услуги, в соответствии с частью 2 статьи 154 Жилищного кодекса Российской Федерации, включающую в себя плату за содержание жилого помещения (плату за услуги и работы по управлению многоквартирным домом, за содержание,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плату за коммунальные услуги. Собственник несет иные обязанности, предусмотренные законодательством Российской Федерации.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п.17 Правил, в соответствии с частью 2 статьи 31 Жилищного кодекса Российской Федерации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жилое помещение по назначению, обеспечивать его сохранность.</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ст.2 Закона Алтайского края от 06.12.2017 N 95-ЗС "Об обеспечении тишины и покоя граждан на территории Алтайского края" не допускается нарушение тишины и покоя граждан на следующих объектах, в том числе, квартиры и помещения общего пользования в многоквартирных домах, жилые дома, жилые помещения и помещения общего пользования в общежитиях.</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силу ст.3 Закона Алтайского края от 06.12.2017 N 95-ЗС "Об обеспечении тишины и покоя граждан на территории Алтайского края" не допускается нарушение тишины и покоя граждан: 1) с 22 часов 00 минут до 8 часов 00 минут в будние дни (с понедельника по пятницу включительно); 2) с 22 часов 00 минут до 9 часов 00 минут в субботу, воскресенье и в установленные в соответствии с федеральным законодательством нерабочие праздничные дни; 3) с 13 часов 00 минут до 15 часов 00 минут ежедневно в отношении объектов, предусмотренных пунктом 1 статьи 2 настоящего Закона, в части действий, предусмотренных пунктами 1, 2 и 5 части 1 статьи 4 настоящего Закона; 4) с 20 часов 00 минут до 9 часов 00 минут в будние дни и по субботам, круглосуточно в воскресенье и в установленные в соответствии с федеральным законодательством нерабочие праздничные дни в отношении объектов, предусмотренных пунктом 1 статьи 2 настоящего Закона, в части действий, предусмотренных пунктом 5 части 1 статьи 4 настоящего Закона.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 xml:space="preserve">Согласно ст.4 Закона Алтайского края от 06.12.2017 N 95-ЗС "Об обеспечении тишины и покоя граждан на территории Алтайского края" действиям, нарушающим тишину и покой граждан, относятся: 1) использование звуковоспроизводящих устройств и устройств звукоусиления, в том числе установленных на транспортных средствах, на (в) объектах торговли, общественного питания, </w:t>
      </w:r>
      <w:r w:rsidRPr="00A051AB">
        <w:rPr>
          <w:rFonts w:ascii="Arial" w:eastAsia="Times New Roman" w:hAnsi="Arial" w:cs="Arial"/>
          <w:color w:val="000000"/>
          <w:sz w:val="19"/>
          <w:szCs w:val="19"/>
          <w:shd w:val="clear" w:color="auto" w:fill="FFFFFF"/>
          <w:lang w:eastAsia="ru-RU"/>
        </w:rPr>
        <w:lastRenderedPageBreak/>
        <w:t>организациях досуга, повлекшее нарушение тишины и покоя граждан; 2) крики, свист, пение, игра на музыкальных инструментах и иные громкие звуки (действия), повлекшие нарушение тишины и покоя граждан; 3) применение пиротехнических средств, повлекшее нарушение тишины и покоя граждан; 4) неоднократное (три и более раза) непринятие мер по отключению звуковых сигналов сработавшей охранной сигнализации автомобиля (транспортного средства), повлекшее нарушение тишины и покоя граждан; 5) проведение переустройства, перепланировки, ремонтных работ помещений в многоквартирном доме, индивидуального жилого дома, повлекшее нарушение тишины и покоя граждан; 6) проведение земляных, ремонтных, строительных, разгрузочно-погрузочных и иных видов работ с применением механических средств и технических устройств, повлекшее нарушение тишины и покоя граждан.</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силу ст.5 Закона Алтайского края от 06.12.2017 N 95-ЗС "Об обеспечении тишины и покоя граждан на территории Алтайского края" лица, виновные в нарушении настоящего Закона, несут ответственность в соответствии с законодательством Российской Федерации и законодательством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ст. 293 Гражданского кодекса Российской Федерации (в редакции действующей до 31.08.2022) 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Федеральным законом от 21.12.2021 N 430-ФЗ с 01.09.2022 введена в действие ст. 287.7 Гражданского кодекса Российской Федерации, согласно ч.1 которой,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При рассмотрении дела установлено, что Бартули Е.В. является собственником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в праве собственности на квартиру, расположенную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Бартули Д.В. является собственником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в праве собственности на квартиру, расположенную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что подтверждается выпиской из ЕГРН (л.д.7-9,т.1).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обоснование исковых требований истцом указано, что ответчик Бартули Д.В. систематически нарушает права и интересы соседей, а именно в период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административную комиссию при Администрации Индустриального района г.Барнаула из ПП «Новосиликатный» поступило 15 административных материалов о нарушении тишины и покоя в отношении ответчика. Кроме того, от граждан, проживающих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в адрес прокуратуры Индустриального района, Администрации Президента РФ поступали коллективные обращения с жалобами в отношении Бартули Д.В. в связи с нарушением тишины и покоя. Ответчик Бартули Д.В. поставлен на контроль участкового уполномоченного ПП «Новосиликатный».</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ИЗЪЯТЫ19</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500 рублей (л.д.10-11,т.1).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23-00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громко шумел: кричал, ронял тяжелые предметы на пол, хлопал дверьми, чем мешал отдыхать соседям, тем самым нарушил п.1 ст.3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ИЗЪЯТЫ20</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500 рублей (л.д.12-13,т.1).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lastRenderedPageBreak/>
        <w:t>Согласно указанного постановления</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01-35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громко шумел: кричал, топал, гремел, слушал музыку, слышались звуки драки, чем мешал отдыхать соседям, тем самым нарушил п.1 ст.3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ИЗЪЯТЫ40</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600 рублей (л.д.14-15,т.1).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в ночное время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 01-00 часов до 06-00 часов Бартули Д.В., находясь у себя дома по адресу: г</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громко шумел: слышались крики, нецензурная брань, чем мешал отдыхать соседям, тем самым нарушил п.1 ст.3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ИЗЪЯТЫ39</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1000 рублей (л.д.16-17,т.1).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в период времени с 23-00 часов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до 01-30 часов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Бартули Д.В., находясь у себя дома совместно со своими друзьями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громко шумели, кричали, топали, на замечания соседей не реагировали, тем самым нарушил п.2 ст.3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ИЗЪЯТЫ38</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1000 рублей (л.д.18-19,т.1).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в период времени с 24-00 часов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до 04-00 часов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допустил нарушение тишины: совместно со своей сожительницей кричали, нецензурно выражались, тем самым нарушил п.2 ст.3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ИЗЪЯТЫ42</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1000 рублей (л.д.20-21,т.1).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02-00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допустил нарушение тишины: слышался грохот мебели, нецензурная брань, крики на свою сожительницу, тем самым нарушил п.2 ст.3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ИЗЪЯТЫ36</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1 500 рублей (л.д.22-23,т.1).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00-00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допустил нарушение тишины: громко кричал, выражался нецензурной бранью, чем мешал отдыхать соседям, тем самым нарушил п.1 ст.3, п.1 ч.1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ИЗЪЯТЫ37</w:t>
      </w:r>
      <w:r w:rsidRPr="00A051AB">
        <w:rPr>
          <w:rFonts w:ascii="Arial" w:eastAsia="Times New Roman" w:hAnsi="Arial" w:cs="Arial"/>
          <w:color w:val="000000"/>
          <w:sz w:val="19"/>
          <w:szCs w:val="19"/>
          <w:shd w:val="clear" w:color="auto" w:fill="FFFFFF"/>
          <w:lang w:eastAsia="ru-RU"/>
        </w:rPr>
        <w:t xml:space="preserve">., Бартули Д.В. привлечен к административной ответственности по ст.61 Закона Алтайского края "Об </w:t>
      </w:r>
      <w:r w:rsidRPr="00A051AB">
        <w:rPr>
          <w:rFonts w:ascii="Arial" w:eastAsia="Times New Roman" w:hAnsi="Arial" w:cs="Arial"/>
          <w:color w:val="000000"/>
          <w:sz w:val="19"/>
          <w:szCs w:val="19"/>
          <w:shd w:val="clear" w:color="auto" w:fill="FFFFFF"/>
          <w:lang w:eastAsia="ru-RU"/>
        </w:rPr>
        <w:lastRenderedPageBreak/>
        <w:t>административной ответственности за совершение правонарушений на территории Алтайского края", ему назначено наказание в виде штрафа 1 600 рублей (л.д.24-25,т.1).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23-38 часов Бартули Д.В., находясь у себя дома по адресу: г</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совместно со своими друзьями допустили нарушение тишины: шумели, что-то роняли на пол, дрались, кричали, пели песни, тем самым нарушил п.2 ст.3, п. 2 ч.1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ИЗЪЯТЫ35</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1 600 рублей (л.д.26-27,т.1).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 22-00 часов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07-00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совместно со своей сожительницей допустили нарушение тишины: кричали, нецензурно выражались, дрались, тем самым нарушил п.2 ст.3, п.2 ч.1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ИЗЪЯТЫ34</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1 600 рублей (л.д.28-29,т.1).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03-20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допустил нарушение тишины: доносились крики, звуки ударов по стенам, тем самым нарушил п.2 ст.3, п.2 ч.1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ИЗЪЯТЫ33</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1 800 рублей (л.д.30-31,т.1).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05-00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допустил нарушение тишины: громко кричал, выражался нецензурной бранью, ронял мебель, стучал о стены, тем самым нарушил п.2 ст.3 п.2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ИЗЪЯТЫ32</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1 900 рублей (л.д.32-33,т.1).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23-00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совместно со своей сожительницей громко кричали, бросали мебель на пол, дрались, нецензурно выражались, тем самым нарушил п.2 ст.3 п.2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ИЗЪЯТЫ31</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1 900 рублей (л.д.34-35,т.1).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 22-00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06-00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громко кричал, бросал мебель, нецензурно выражался, тем самым нарушил п.2 ст.3 п.2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ИЗЪЯТЫ43</w:t>
      </w:r>
      <w:r w:rsidRPr="00A051AB">
        <w:rPr>
          <w:rFonts w:ascii="Arial" w:eastAsia="Times New Roman" w:hAnsi="Arial" w:cs="Arial"/>
          <w:color w:val="000000"/>
          <w:sz w:val="19"/>
          <w:szCs w:val="19"/>
          <w:shd w:val="clear" w:color="auto" w:fill="FFFFFF"/>
          <w:lang w:eastAsia="ru-RU"/>
        </w:rPr>
        <w:t xml:space="preserve">., Бартули </w:t>
      </w:r>
      <w:r w:rsidRPr="00A051AB">
        <w:rPr>
          <w:rFonts w:ascii="Arial" w:eastAsia="Times New Roman" w:hAnsi="Arial" w:cs="Arial"/>
          <w:color w:val="000000"/>
          <w:sz w:val="19"/>
          <w:szCs w:val="19"/>
          <w:shd w:val="clear" w:color="auto" w:fill="FFFFFF"/>
          <w:lang w:eastAsia="ru-RU"/>
        </w:rPr>
        <w:lastRenderedPageBreak/>
        <w:t>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2 000 рублей (л.д.36-37,т.1).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 23-00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05-00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громко шумел, выражался нецензурной бранью по отношению к соседям, тем самым нарушил п.1 ст.3, п.2 ст.3, п.2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основании заявления </w:t>
      </w:r>
      <w:r w:rsidRPr="00A051AB">
        <w:rPr>
          <w:rFonts w:ascii="Arial" w:eastAsia="Times New Roman" w:hAnsi="Arial" w:cs="Arial"/>
          <w:color w:val="000000"/>
          <w:sz w:val="19"/>
          <w:lang w:eastAsia="ru-RU"/>
        </w:rPr>
        <w:t>ДАННЫЕ ИЗЪЯТЫ30</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2 100 рублей (л.д.38-39,т.1).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04-00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допустил нарушение тишины и покоя граждан: совместно со своей сожительницей громко кричал, ронял тяжелые предметы на пол, тем самым нарушил п.2 ст.3, п.2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Бартули Д.В. привлечен к административной ответственности по ст.61 Закона Алтайского края "Об административной ответственности за совершение правонарушений на территории Алтайского края", ему назначено наказание в виде штрафа 1 850 рублей.</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указанного постановления,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 22-00 часов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01-00 часов Бартули Д.В., находясь у себя дома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71, совместно со своими гостями громко шумели: разговаривали, кричали, грохотали, топали, передвигали мебель, тем самым мешали отдыхать соседям в ночное время, чем нарушил п.1 ст.3, п.2 ст.4 Закона Алтайского края от 06.12.2017 N 95-ЗС "Об обеспечении тишины и покоя граждан на территории Алтайского края" ответственность за которое предусмотрена ст. 61 Закона Алтайского края "Об административной ответственности за совершение правонарушений на территории Алтайского края".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жители дома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обратились к представителю Президента РФ по Алтайскому краю по факту нарушения тишины и покоя жителей дома со стороны Бартули Д.В. Указывая, что никакие меры, применяемые к нему не приносят результатов, не смотря на многократное привлечение его к административной ответственности.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Жители дома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неоднократно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обращались в органы Прокуратуры, Администрацию района, в Администрацию Президента РФ по факту нарушения ответчиком Бартули Д.В. тишины и покоя в ночное время (л.д.40-48,т.1).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Как следует из ответа Администрации Индустриального района г.Барнаула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течении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годов в административную комиссию при администрации города Барнаула по Индустриальному району г.Барнаула поступило 11 административных материалов из ПП «Новосиликатный» ОП по Индустриальному району г.Барнаула о нарушении тишины и покоя граждан со стороны Бартули Д.В. На заседаниях административной комиссии рассмотрено 10 протоколов об административном правонарушении, с наложением административных штрафов на сумму 10 900 рублей. В период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службой судебных приставов в принудительном порядке частично взыскана сумма задолженности в размере 1 000 рублей. В связи с неоднократным нарушением Правил пользования жилыми помещениями, утвержденными Постановлением Правительства РФ№ 25, Администрацией в адрес Бартули Д.В. заказным письмом направлено предупреждение о необходимости соблюдения прав и законных интересов соседей с разъяснением ст. 293 ГК РФ о том, что в случае 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Предупреждение Бартул Д.В. не получено. Администрацией Индустриального района г.Барнаула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вручено под роспись повторное предупреждение о необходимости устранения систематического нарушения тишины и покоя граждан с разъяснением ст. 293 ГК РФ. На исполнение предупреждения нарушителю определен срок 30 календарных дней. В случае неисполнения предупреждения Администрацией Индустриального района г.Барнаула будут приняты меры по направлению искового заявления в суд по месту жительства ответчика (л.д.47-48,т.1).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материалы дела представлено указанное предупреждение, полученное Бартули Д.В.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(л.д.49,т. 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Кроме того,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адрес Бартули Е.В. направлено предостережение с требованием о необходимости устранения нарушений общественного порядка (тишины и покоя граждан) в квартире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(л.д.32-34,т.2).</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Бартули Д.В. зарегистрирован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(л.д.57,т.1).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lastRenderedPageBreak/>
        <w:t>Факт регистрации Бартули Д.В. по указанному адресу подтверждается выпиской из домовой книги (л.д.143,т.1).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Бартули Е.В. зарегистрирован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(л.д.68-69,т.1).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был зарегистрирован до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(л.д.58,т.1).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ответа КГБУЗ «Алтайский краевой наркологический диспансер», КГБУЗ «Алтайская краевая клиническая психиатрическая больница им.Ю.К.Эрдмана» Бартули Д.В. на учете не состоит (л.д.41,53,т.2).</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ИЦ ГУ МВД России по Алтайскому краю представлены сведения о привлечении Бартули Д.В. к уголовной и административной ответственности (л.д.198,т.1).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Также, представлены копии постановлений о привлечении Бартули Д.В. к административной ответственности: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ст.20.21 КоАП РФ (по факту нахождения Бартули Д.В. в общественном месте в состоянии алкогольного опьянения),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ч.1 ст. 6.24 КоАП РФ ( по факту курения Бартули Д.В. в общественном месте- на лестничной площадке4 этажа в 5 подъезде дома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ст.20.21 КоАП РФ (по факту нахождения Бартули Д.В. в общественном месте в состоянии алкогольного опьянения) (л.д.17-22,т.2).</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искового заявления, Бартули Д.В. нарушаются требования ст. 153 ЖК РФ, согласно которых граждане обязаны своевременно и полностью вносить плату за жилое помещение и коммунальные услуги.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Факт наличия задолженности подтверждается финансовым лицевым счетом, согласно которого задолженность по оплате за жилое помещение и коммунальные услуги по состоянию на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(л.д.141-144,т.1).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финансового лицевого счета, задолженность ответчиков по оплате за жилое помещение и коммунальные услуги, по состоянию на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составляет 34 692,76 рублей (л.д.52-73,т.2).</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Как следует из информации, представленной МУП «ЖЭУ № 30 г.Барнаула», обслуживающей жилой дом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в настоящее время ими готовятся необходимые документы для обращения к мировому судьей судебного участка №4 Индустриального района г.Барнаула с заявлением о взыскании указанной задолженности.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акта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составленного мастером и электриком МУП ЖЭУ №30, при обследовании электрощитка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расположенного на площадке 4-го этажа обнаружено самовольное подключение электроснабжения квартиры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к прибору учета через автомат квартиры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замок сломан, щиток деформирован (л.д.136,т.1).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Как следует из информации, предоставленной АО «Барнаульская горэлектросеть», размер задолженности за электроэнергию ответчиков составляет 15 123,91 рубль, ОДН- 1155,31 рубль, по состоянию на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л.д.179,т.1). На основании судебного приказа №2-1755/2020, выданного мировым судьей судебного участка №4 Индустриального района г.Барнаула, с Бартули Д.В., Бартули Е.В. в пользу АО «Барнаульская горэлектросеть» взыскана задолженность за электроэнергию за период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размере 12 426,75 рублей (л.д.180,т.1). 24.05.2022 ответчикам введено полное ограничение режима потребления электроэнергии (л.д.176,т.1).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На основании судебного приказа №2-441/2021, выданного мировым судьей судебного участка №4 Индустриального района г.Барнаула, с Бартули Д.В. в пользу ООО «КомСити» взыскана задолженность по оплате коммунальных услуг за период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размере 9 594,35 рублей (л.д.84,т.1).</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ОСП по ВАШ по г.Барнаулу и г.Новоалтайску представлены сведения о наличии исполнительных производств, возбужденных в отношении Бартули Д.В. о взыскании штрафов по указанным выше постановлениям об административных правонарушениях (л.д.200-250,т.1, 1-9,т.2).</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 постановлениям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штрафы с Бартули Д.В. взысканы.</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жители дома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обратились в Администрацию Индустриального района г.Барнаула по факту нарушения тишины и покоя жителей дома в ночное время со стороны Бартули Д.В. При этом указав, что Бартули Д.В. продолжает устраивать в своей квартире пьянки, дебоши, собирает у себя пьяные компании. Они шумят, нецензурно выражаются, все это происходит в ночное время. Ранее за неуплату у Бартули Д.В. был отключен свет,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он подключился к электроэнергии, после чего, пьянки продолжаются в ночное время.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объяснений </w:t>
      </w:r>
      <w:r w:rsidRPr="00A051AB">
        <w:rPr>
          <w:rFonts w:ascii="Arial" w:eastAsia="Times New Roman" w:hAnsi="Arial" w:cs="Arial"/>
          <w:color w:val="000000"/>
          <w:sz w:val="19"/>
          <w:lang w:eastAsia="ru-RU"/>
        </w:rPr>
        <w:t>ДАННЫЕ ИЗЪЯТЫ29</w:t>
      </w:r>
      <w:r w:rsidRPr="00A051AB">
        <w:rPr>
          <w:rFonts w:ascii="Arial" w:eastAsia="Times New Roman" w:hAnsi="Arial" w:cs="Arial"/>
          <w:color w:val="000000"/>
          <w:sz w:val="19"/>
          <w:szCs w:val="19"/>
          <w:shd w:val="clear" w:color="auto" w:fill="FFFFFF"/>
          <w:lang w:eastAsia="ru-RU"/>
        </w:rPr>
        <w:t>., проживающей в квартире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данных 10.</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Бартули Д.В. с 2-00 часов ночи до 05-00 часов утра устроил дома погром, кидал что-то тяжелое, стучал в рамы и по трубам.</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жители дома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ул.Суворова -</w:t>
      </w:r>
      <w:r w:rsidRPr="00A051AB">
        <w:rPr>
          <w:rFonts w:ascii="Arial" w:eastAsia="Times New Roman" w:hAnsi="Arial" w:cs="Arial"/>
          <w:color w:val="000000"/>
          <w:sz w:val="19"/>
          <w:lang w:eastAsia="ru-RU"/>
        </w:rPr>
        <w:t>ДАННЫЕ ИЗЪЯТЫ28</w:t>
      </w:r>
      <w:r w:rsidRPr="00A051AB">
        <w:rPr>
          <w:rFonts w:ascii="Arial" w:eastAsia="Times New Roman" w:hAnsi="Arial" w:cs="Arial"/>
          <w:color w:val="000000"/>
          <w:sz w:val="19"/>
          <w:szCs w:val="19"/>
          <w:shd w:val="clear" w:color="auto" w:fill="FFFFFF"/>
          <w:lang w:eastAsia="ru-RU"/>
        </w:rPr>
        <w:t> обратились в Администрацию Индустриального района г.Барнаула по факту нарушения тишины и покоя жителей дома в ночное время со стороны Бартули Д.В., указав, что в ночь на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Бартули Д.В. опять устроил пьяный дебош, кидал мебель, гремел по батареи отопления, громко кричал. При этом указано, что данные факты происходят бесконечно.</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уведомления, направленного в адрес Бартули Д.В., в администрацию Индустриального района г.Барнаула поступило коллективное обращение граждан дома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по факту нарушения тишины и покоя граждан в квартире Бартули Д.В.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xml:space="preserve">, с 02-00 часов до 05-00 часов (раздавались крики, грохот). В связи с чем, Бартули Д.В. </w:t>
      </w:r>
      <w:r w:rsidRPr="00A051AB">
        <w:rPr>
          <w:rFonts w:ascii="Arial" w:eastAsia="Times New Roman" w:hAnsi="Arial" w:cs="Arial"/>
          <w:color w:val="000000"/>
          <w:sz w:val="19"/>
          <w:szCs w:val="19"/>
          <w:shd w:val="clear" w:color="auto" w:fill="FFFFFF"/>
          <w:lang w:eastAsia="ru-RU"/>
        </w:rPr>
        <w:lastRenderedPageBreak/>
        <w:t>вызывался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для дачи объяснений и составлении протокола об административном правонарушении.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отношении Бартули Д.В. составлен протокол об административном правонарушении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факту того, что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 23-00 часов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08-00 часов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Бартули Д.В., находясь у себя дома по данному адресу, допустил нарушение тишины и покоя граждан: из квартиры доносились шум и грохот. Основанием послужило обращение </w:t>
      </w:r>
      <w:r w:rsidRPr="00A051AB">
        <w:rPr>
          <w:rFonts w:ascii="Arial" w:eastAsia="Times New Roman" w:hAnsi="Arial" w:cs="Arial"/>
          <w:color w:val="000000"/>
          <w:sz w:val="19"/>
          <w:lang w:eastAsia="ru-RU"/>
        </w:rPr>
        <w:t>ДАННЫЕ ИЗЪЯТЫ45</w:t>
      </w:r>
      <w:r w:rsidRPr="00A051AB">
        <w:rPr>
          <w:rFonts w:ascii="Arial" w:eastAsia="Times New Roman" w:hAnsi="Arial" w:cs="Arial"/>
          <w:color w:val="000000"/>
          <w:sz w:val="19"/>
          <w:szCs w:val="19"/>
          <w:shd w:val="clear" w:color="auto" w:fill="FFFFFF"/>
          <w:lang w:eastAsia="ru-RU"/>
        </w:rPr>
        <w:t> 11.02.2023.</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отношении Бартули Д.В. составлен протокол об административном правонарушении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факту того, что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 02-00 часов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05-00 часов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Бартули Д.В., находясь у себя дома по данному адресу, допустил нарушение тишины и покоя граждан: из квартиры доносились крики и грохот. Основанием послужило обращение </w:t>
      </w:r>
      <w:r w:rsidRPr="00A051AB">
        <w:rPr>
          <w:rFonts w:ascii="Arial" w:eastAsia="Times New Roman" w:hAnsi="Arial" w:cs="Arial"/>
          <w:color w:val="000000"/>
          <w:sz w:val="19"/>
          <w:lang w:eastAsia="ru-RU"/>
        </w:rPr>
        <w:t>ДАННЫЕ ИЗЪЯТЫ44</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территориальное управление Администрации Индустриального района г. Барнаула поступило заявление от жителей дома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квартиры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факту того, что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из квартиры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где проживает Бартули Д.В., начал исходить едкий запах огня. В квартире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было сильное задымление. Было невозможно дышать. При этом указано, что это происходит не в первый раз. С подключением электричества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у Бартули Д.В. возрос риск возникновения пожара.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Из пояснений свидетеля </w:t>
      </w:r>
      <w:r w:rsidRPr="00A051AB">
        <w:rPr>
          <w:rFonts w:ascii="Arial" w:eastAsia="Times New Roman" w:hAnsi="Arial" w:cs="Arial"/>
          <w:color w:val="000000"/>
          <w:sz w:val="19"/>
          <w:lang w:eastAsia="ru-RU"/>
        </w:rPr>
        <w:t>ДАННЫЕ ИЗЪЯТЫ46</w:t>
      </w:r>
      <w:r w:rsidRPr="00A051AB">
        <w:rPr>
          <w:rFonts w:ascii="Arial" w:eastAsia="Times New Roman" w:hAnsi="Arial" w:cs="Arial"/>
          <w:color w:val="000000"/>
          <w:sz w:val="19"/>
          <w:szCs w:val="19"/>
          <w:shd w:val="clear" w:color="auto" w:fill="FFFFFF"/>
          <w:lang w:eastAsia="ru-RU"/>
        </w:rPr>
        <w:t> данных в судебном заседании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следует, что она проживает в доме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ул.</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года, ответчик Бартули Д.В. проживает на 4 этаже, она - на первом. При этом она постоянно слышит ответчика Бартули Д.В., который каждую ночь что-то ломает, кидает, шумит, пьет, долбит молотком, стучит по батареям. Это происходит каждую ночь, а ее мужу в 05-00 утра надо вставать на работу. Когда ответчик был трезвый, она с ним разговаривала, он говорит, что он не мог ничего такого сделать. Ему отключали электричество за неуплату, он на площадке встречал гостей, при этом они кричали и матерились. Когда ответчик шумит, то она полицию не вызывает, так как устала писать объяснения и заявления. Ранее вызвали полицию. Кроме того, Бартули Д.В. двери полиции не открывает. Брата Бартули Д.В.- Бартули Е.В. она не видела, он не проживает в данной квартире, приезжал, когда их отец умер.</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пояснений свидетеля </w:t>
      </w:r>
      <w:r w:rsidRPr="00A051AB">
        <w:rPr>
          <w:rFonts w:ascii="Arial" w:eastAsia="Times New Roman" w:hAnsi="Arial" w:cs="Arial"/>
          <w:color w:val="000000"/>
          <w:sz w:val="19"/>
          <w:lang w:eastAsia="ru-RU"/>
        </w:rPr>
        <w:t>ДАННЫЕ ИЗЪЯТЫ27</w:t>
      </w:r>
      <w:r w:rsidRPr="00A051AB">
        <w:rPr>
          <w:rFonts w:ascii="Arial" w:eastAsia="Times New Roman" w:hAnsi="Arial" w:cs="Arial"/>
          <w:color w:val="000000"/>
          <w:sz w:val="19"/>
          <w:szCs w:val="19"/>
          <w:shd w:val="clear" w:color="auto" w:fill="FFFFFF"/>
          <w:lang w:eastAsia="ru-RU"/>
        </w:rPr>
        <w:t> данных в судебном заседании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за 3 месяца никаких изменений не произошло, 28</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с 02-00 до 5-00 часов Бартули Д.В. что-то бросал, стучал по батареям. Ему подключили электричество, к нему приходят друзья, его женщина вернулась, вчера тоже стучал по батареям. Когда у него не было света, было затишье, однако он в подъезде встречал друзей. Также Бартули Д.В. устраивает драки, стучит по окнам и батареям, что-то бьет, швыряет. С весны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сегодняшний день были нарушения тишины очень часто, 3-5 раз в неделю, еженедельно. Жители обращались с заявлением в Администрацию, полицию не вызывают, так как устала писать объяснения и заявления. Кроме того, Бартули Д.В. двери полиции не открывает. Жильцы дома говорили ему, что в суде рассматривается данное дело, на что Бартули Д.В. пояснил, что он прав, его квартира и он делает то, что хочет.</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пояснений свидетеля </w:t>
      </w:r>
      <w:r w:rsidRPr="00A051AB">
        <w:rPr>
          <w:rFonts w:ascii="Arial" w:eastAsia="Times New Roman" w:hAnsi="Arial" w:cs="Arial"/>
          <w:color w:val="000000"/>
          <w:sz w:val="19"/>
          <w:lang w:eastAsia="ru-RU"/>
        </w:rPr>
        <w:t>ДАННЫЕ ИЗЪЯТЫ26</w:t>
      </w:r>
      <w:r w:rsidRPr="00A051AB">
        <w:rPr>
          <w:rFonts w:ascii="Arial" w:eastAsia="Times New Roman" w:hAnsi="Arial" w:cs="Arial"/>
          <w:color w:val="000000"/>
          <w:sz w:val="19"/>
          <w:szCs w:val="19"/>
          <w:shd w:val="clear" w:color="auto" w:fill="FFFFFF"/>
          <w:lang w:eastAsia="ru-RU"/>
        </w:rPr>
        <w:t> данных в судебном заседании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она является соседкой Бартули Д.В., проживает по адресу: г</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на 5 этаже около 30 лет. И днем и ночью к ответчику приходят люди, выпивают, кричат. Это началось около 10 лет назад, родители ответчика умерли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году, тоже выпивали, он сам не работает. Сначала терпели, просили ответчика не делать этого, с прошлого года, с февраля начали вызывать полицию. Вызывали по несколько раз в месяц, в новогодние праздники часто, он собирал по 4-5 человек, они кричали. Однако Бартули Д.В. говорит, что ничего такого он не делает. Сейчас полицию перестали вызывать, так как они долго едут. Около 6 месяцев назад ответчику отключили свет за долги, он имеет задолженность по коммунальным услугам во всех управляющих компаниях. У него тараканы в квартире, он их не травит, они ползут к соседям. Брат ответчика не приезжает, был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году, на похоронах отца. В настоящее время Бартули Д.В. продолжает нарушать тишину, слышно крики и маты, это продолжается с 22-00 часов и до утра. Когда приезжает полиция, они продолжают шуметь. Бартули Д.В. курит в квартире, соседи опасаются пожара, свидетель чувствует запах табака в своей квартире.</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Свидетель </w:t>
      </w:r>
      <w:r w:rsidRPr="00A051AB">
        <w:rPr>
          <w:rFonts w:ascii="Arial" w:eastAsia="Times New Roman" w:hAnsi="Arial" w:cs="Arial"/>
          <w:color w:val="000000"/>
          <w:sz w:val="19"/>
          <w:lang w:eastAsia="ru-RU"/>
        </w:rPr>
        <w:t>ДАННЫЕ ИЗЪЯТЫ25</w:t>
      </w:r>
      <w:r w:rsidRPr="00A051AB">
        <w:rPr>
          <w:rFonts w:ascii="Arial" w:eastAsia="Times New Roman" w:hAnsi="Arial" w:cs="Arial"/>
          <w:color w:val="000000"/>
          <w:sz w:val="19"/>
          <w:szCs w:val="19"/>
          <w:shd w:val="clear" w:color="auto" w:fill="FFFFFF"/>
          <w:lang w:eastAsia="ru-RU"/>
        </w:rPr>
        <w:t> в судебном заседании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пояснила, что за последние 3 месяца Бартули Д.В. стал вести себя хуже, грохот не прекращается, он стучит по батареям, мебель кидает. Грохот начинается с вечера, всю ночь идет шум из квартиры. Гости приходят, шумят, громко включен телевизор, музыки не слышно. Было затишье когда у ответчика не было света. Когда свет включили в середине января 2023 года, опять шумно стало. Полицию перестала вызывать, так как у нее 20 заявлений, он пишет объяснения, потом гремит еще больше. Последний раз шум был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вчера шумел. Шум длится с 23-00 часов до 04-00 часов утра. Вчера чем-то гремел, они с друзьями выясняют отношения, слышны маты. Из-за шума, который происходит на протяжении всей ночи, невозможно уснуть, приходится терпеть. Она боится Бартули Д.В.</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пояснений свидетеля </w:t>
      </w:r>
      <w:r w:rsidRPr="00A051AB">
        <w:rPr>
          <w:rFonts w:ascii="Arial" w:eastAsia="Times New Roman" w:hAnsi="Arial" w:cs="Arial"/>
          <w:color w:val="000000"/>
          <w:sz w:val="19"/>
          <w:lang w:eastAsia="ru-RU"/>
        </w:rPr>
        <w:t>ДАННЫЕ ИЗЪЯТЫ24</w:t>
      </w:r>
      <w:r w:rsidRPr="00A051AB">
        <w:rPr>
          <w:rFonts w:ascii="Arial" w:eastAsia="Times New Roman" w:hAnsi="Arial" w:cs="Arial"/>
          <w:color w:val="000000"/>
          <w:sz w:val="19"/>
          <w:szCs w:val="19"/>
          <w:shd w:val="clear" w:color="auto" w:fill="FFFFFF"/>
          <w:lang w:eastAsia="ru-RU"/>
        </w:rPr>
        <w:t>., с ответчиком Бартули Д.В. она знакома давно, она проживает по адресу: г.</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xml:space="preserve"> на 5 этаже, он на 4 этаже. Она много лет предупреждала Бартули Д.В., чтобы он не нарушал покой соседей, с его стороны был только смех. Соседи постоянно вызывают полицию, после этого он начинает себя вести ещё хуже. У нее начались проблемы со здоровьем. Практически каждый день, с 22-00 часов начинается шум. Последний раз 2 недели назад </w:t>
      </w:r>
      <w:r w:rsidRPr="00A051AB">
        <w:rPr>
          <w:rFonts w:ascii="Arial" w:eastAsia="Times New Roman" w:hAnsi="Arial" w:cs="Arial"/>
          <w:color w:val="000000"/>
          <w:sz w:val="19"/>
          <w:szCs w:val="19"/>
          <w:shd w:val="clear" w:color="auto" w:fill="FFFFFF"/>
          <w:lang w:eastAsia="ru-RU"/>
        </w:rPr>
        <w:lastRenderedPageBreak/>
        <w:t>Бартули Д.В. приводил друзей, они шумели, кричали, выражались нецензурной бранью. Это все продолжается более 10 лет. Шум постоянно, в выходные обязательно, продолжается по несколько дней. Она чувствует запах сигарет в своей квартире. Сейчас у него отключил электроэнергию. Он что -то рубит, двигает мебель в ночное время, ведет себя неадекватно. Трезвым его не видела. У него имеется задолженность по коммунальным перед всеми управляющими компаниями, которые были. Брата его не видела.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Как следует из пояснений свидетеля </w:t>
      </w:r>
      <w:r w:rsidRPr="00A051AB">
        <w:rPr>
          <w:rFonts w:ascii="Arial" w:eastAsia="Times New Roman" w:hAnsi="Arial" w:cs="Arial"/>
          <w:color w:val="000000"/>
          <w:sz w:val="19"/>
          <w:lang w:eastAsia="ru-RU"/>
        </w:rPr>
        <w:t>ДАННЫЕ ИЗЪЯТЫ23</w:t>
      </w:r>
      <w:r w:rsidRPr="00A051AB">
        <w:rPr>
          <w:rFonts w:ascii="Arial" w:eastAsia="Times New Roman" w:hAnsi="Arial" w:cs="Arial"/>
          <w:color w:val="000000"/>
          <w:sz w:val="19"/>
          <w:szCs w:val="19"/>
          <w:shd w:val="clear" w:color="auto" w:fill="FFFFFF"/>
          <w:lang w:eastAsia="ru-RU"/>
        </w:rPr>
        <w:t>., она проживает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в квартире на 4 этаже на одной площадке с Бартули Д.В., около 28 лет. Его отец постоянно употреблял алкоголь, бил жену, постоянно были драки, долги по коммунальным платежам. Денис закончил школу, начал пить, он получал пенсию отца, морил его голодом. Бартули Д.В. гуляет, бьет женщин, которые с ним живут. У них постоянно драки, разборки. Денису весной отключили свет, она вызвала электрика, и выяснилось, что Денис самовольно подключился к ее щитку. Последний раз она видела ответчика неделю назад, он был один, чем- то гремел. Полицию по поводу шума она вызывала, когда муж был жив, около 2 лет назад. В настоящее время боится это делать. Просила Бартули Д.В. не вести себя так, но он не признает, что шумит. Полицию он не всегда впускает. Его брат не появляется, приезжал на похороны отца. Сейчас света нет, и он редко стал появляться. Когда появляется, то шум до утра, она ночью слышит шум, из-за чего не может спать, поднимается давление. Он привозил газовый баллон, она боялась взрыва. Хочет, чтобы ему другую квартиру купили, он не сможет сам, так как он постоянно пьет.</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Согласно пояснений свидетеля </w:t>
      </w:r>
      <w:r w:rsidRPr="00A051AB">
        <w:rPr>
          <w:rFonts w:ascii="Arial" w:eastAsia="Times New Roman" w:hAnsi="Arial" w:cs="Arial"/>
          <w:color w:val="000000"/>
          <w:sz w:val="19"/>
          <w:lang w:eastAsia="ru-RU"/>
        </w:rPr>
        <w:t>ДАННЫЕ ИЗЪЯТЫ22</w:t>
      </w:r>
      <w:r w:rsidRPr="00A051AB">
        <w:rPr>
          <w:rFonts w:ascii="Arial" w:eastAsia="Times New Roman" w:hAnsi="Arial" w:cs="Arial"/>
          <w:color w:val="000000"/>
          <w:sz w:val="19"/>
          <w:szCs w:val="19"/>
          <w:shd w:val="clear" w:color="auto" w:fill="FFFFFF"/>
          <w:lang w:eastAsia="ru-RU"/>
        </w:rPr>
        <w:t> она проживает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втором подъезде, является старшей по дому около 5 лет. Когда переходили из одной управляющей компании в другую, у Бартули Д.В. был долг по коммунальным платежам около 30 000 рублей. Бартули Д.В. постоянно пьяный, трезвым его она не видела. Он систематически нарушает порядок, жильцы жалуются, что он ругается, дерется. Летом вызывали полицию, так как он с друзьями на детской площадке пил алкоголь ночью. Порядок он нарушает каждую неделю. В квартире его она не была, он не открывает. Он не работает. У него отключили электричество, она писала в горэлектросеть, он подсоединялся к соседям. Жильцы устали вызывать полицию. Жильцы говорят, что слышно, как он ругается, кидает мебель о стены ночью, дерётся с друзьями, соседи не могут спать, отдыхать. В его квартире тараканы, соседи жалуются на запах табака. Жильцы из квартиры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жалуются, что слышно на 1 этаже шум.</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Как следует из пояснений свидетеля </w:t>
      </w:r>
      <w:r w:rsidRPr="00A051AB">
        <w:rPr>
          <w:rFonts w:ascii="Arial" w:eastAsia="Times New Roman" w:hAnsi="Arial" w:cs="Arial"/>
          <w:color w:val="000000"/>
          <w:sz w:val="19"/>
          <w:lang w:eastAsia="ru-RU"/>
        </w:rPr>
        <w:t>ДАННЫЕ ИЗЪЯТЫ21</w:t>
      </w:r>
      <w:r w:rsidRPr="00A051AB">
        <w:rPr>
          <w:rFonts w:ascii="Arial" w:eastAsia="Times New Roman" w:hAnsi="Arial" w:cs="Arial"/>
          <w:color w:val="000000"/>
          <w:sz w:val="19"/>
          <w:szCs w:val="19"/>
          <w:shd w:val="clear" w:color="auto" w:fill="FFFFFF"/>
          <w:lang w:eastAsia="ru-RU"/>
        </w:rPr>
        <w:t> являющегося участковым уполномоченным ОП по Индустриальному району, дом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находится на его территориальном участке, он закреплен за данным участком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2019. Бартули Д.В. проживает в квартире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 ул.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На него постоянно поступают жалобы от граждан по поводу шума, по поводу того, что он бросает предметы на пол, хлопает дверьми, громко выражается. Последняя жалоба к нему поступала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Каждый раз при поступлении заявлений, он ходил с ним беседовал, Бартули Д.В. говорил, что понимает вину, но выводов не делал, всё продолжается. Когда он приходил к Бартули Д.В. домой, то в квартире у него были бутылки со спиртным, от него исходил запах алкоголя, но так как он находился дома, привлечен к ответственности быть не мог. Жалобы от соседей поступали часто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Были также материалы, которые поступали непосредственно в отдел полиции. Были конфликты между ним и его сожительницей. Сейчас он живет один. В настоящее время больше не было обращений, однако ему звонили из Администрации Индустриального района, говорили, что была жалоба от граждан и что собирают документы для обращения в суд.</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Пунктом 10 Постановления Пленума Верховного Суда РФ от 02.07.2009 N 14 "О некоторых вопросах, возникших в судебной практике при применении Жилищного кодекса Российской Федерации" предусмотрено, при рассмотрении споров, возникающих в связи с реализацией собственником своих правомочий по владению, пользованию и распоряжению принадлежащим ему жилым помещением, судам следует учитывать, что законом установлены пределы осуществления права собственности на жилое помещение, которые заключаются в том, что собственник обязан: использовать жилое помещение по назначению, то есть для проживания граждан (часть 1 статьи 17 ЖК РФ, пункт 2 статьи 288 ГК РФ),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(часть 4 статьи 30 ЖК РФ). Использование жилого помещения для осуществления профессиональной деятельности или индивидуальной предпринимательской деятельности допускается с соблюдением положений, установленных частями 2 и 3 статьи 17 ЖК РФ, пунктом 3 статьи 288 ГК РФ.</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Нарушение установленных законом пределов осуществления права собственности на жилое помещение влечет применение к собственнику различного рода мер ответственности, предусмотренных законодательством, например административной в виде предупреждения или штрафа (статьи 7.21, 7.22 Кодекса Российской Федерации об административных правонарушениях), гражданско-правовой в виде лишения права собственности на жилое помещение (статья 293 ГК РФ).</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 xml:space="preserve">Из разъяснений, содержащихся в абзаце 2 пункта 10 Постановления Пленума Верховного Суда Российской Федерации от 02 июля 2009 года N 14 "О некоторых вопросах, возникших в судебной практике при применении Жилищного кодекса Российской Федерации", следует, что лишение права собственности на жилое помещение в порядке статьи 293 Гражданского кодекса Российской Федерации </w:t>
      </w:r>
      <w:r w:rsidRPr="00A051AB">
        <w:rPr>
          <w:rFonts w:ascii="Arial" w:eastAsia="Times New Roman" w:hAnsi="Arial" w:cs="Arial"/>
          <w:color w:val="000000"/>
          <w:sz w:val="19"/>
          <w:szCs w:val="19"/>
          <w:shd w:val="clear" w:color="auto" w:fill="FFFFFF"/>
          <w:lang w:eastAsia="ru-RU"/>
        </w:rPr>
        <w:lastRenderedPageBreak/>
        <w:t>по существу является мерой гражданско-правовой ответственности, применяемой к собственнику жилого помещения при нарушении установленных законом пределов осуществления права собственности на жилое помещение.</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соответствии с разъяснениями, содержащимися в пункте 39 Постановления Пленума Верховного Суда РФ N 14 от 2 июля 2009 г. "О некоторых вопросах, возникших в судебной практике при применении Жилищного кодекса Российской Федерации", к систематическому нарушению прав и законных интересов соседей нанимателем и (или) членами его семьи с учетом положений части 2 статьи 1 и части 4 статьи 17 ЖК РФ следует отнести их неоднократные, постоянно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 без соблюдения требований пожарной безопасности, санитарно-гигиенических, экологических и иных требований законодательства, правил пользования жилыми помещениями (например, прослушивание музыки, использование телевизора, игра на музыкальных инструментах в ночное время с превышением допустимой громкости; производство ремонтных, строительных работ или иных действий, повлекших нарушение покоя граждан и тишины в ночное время; нарушение правил содержания домашних животных; совершение в отношении соседей хулиганских действий и др.).</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 смыслу данной нормы и разъяснений, для удовлетворения требования о прекращении права собственности на жилое помещение возможно лишь при установлении факта систематичности противоправных виновных действий со стороны собственника жилого помещения и (или) членов его семьи, которые, несмотря на предупреждение от органа местного самоуправления в любой форме (устной или письменной) о необходимости устранить допущенные нарушения, эти нарушения не устранили.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Обстоятельствами, имеющими значение для дела, при разрешении спора о прекращении права собственности на жилое помещение является то, имеются ли со стороны собственника жилого помещения виновные действия (бездействие), влекущие использование жилого помещения без соблюдения прав и законных интересов проживающих в этом жилом помещении или доме граждан, имелось ли со стороны органа местного самоуправления предупреждение собственника об устранении нарушений и изменилось ли поведение собственника после такого предупреждения.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При этом применение к собственнику помещения вышеуказанной гражданско-правовой ответственности является исключительной мерой, которая может быть применена лишь в исключительных обстоятельствах и при условии реализации иных мер реагирования со стороны органов местного самоуправления.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 учетом того, ответчиком Бартули Д.В. систематически нарушаются права граждан, проживающих в доме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что подтверждается постановлениями о привлечении его к административной ответственности, вынесенными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годах, пояснениями свидетелей, неоднократными обращениями граждан, проживающих в доме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в органы местного самоуправления, прокуратуру, Администрацию Президента РФ по факту нарушения тишины и покоя со стороны Бартули Д.В., при этом, никаких мер к изменению своего поведения Бартули Д.В. не предпринимается, что свидетельствует о недобросовестном осуществлении ответчиком своих гражданских прав как собственника жилого помещения.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Со стороны органа местного самоуправления в адрес ответчика Бартули Д.В. направлено предупреждение о необходимости устранения выявленных нарушений, которое получено ответчиком лично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указанном предупреждении ответчику разъяснены последствия уклонения от их выполнения.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После получения указанного предупреждения ответчик Бартули Д.В. продолжил систематическое нарушение права граждан, проживающих в доме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выразившееся в совершении действий по нарушению тишины и покоя, что подтверждается 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(нарушение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постановлением Административной комиссии при Администрации города Барнаула по Индустриальному району от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Настоящее гражданское дело находится в производстве суда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и в указанный период времени ответчиком Бартули Д.В. не было принято мер к устранению нарушения прав соседей, ответчик свое поведение не изменил, что подтверждается, показаниями, допрошенных повторно свидетелей, а также составленными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отношении Бартули Д.В. протоколами об административных правонарушениях по факту нарушение тишины и покоя граждан -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Кроме того, суд учитывает, что у ответчика Бартули Д.В. имеется задолженность по оплате жилищно-коммунальных услуг, а также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в территориальное управление Администрации Индустриального района г. Барнаула поступило заявление от жителей дома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квартиры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по факту того, что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из квартиры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где проживает Бартули Д.В., начал исходить едкий запах огня. В квартире №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было сильное задымление. Было невозможно дышать. При этом указано, что это происходит не в первый раз. С подключением электричества в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у Бартули Д.В. возрос риск возникновения пожара.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 xml:space="preserve">Таким образом, установлено, что ответчик Бартули Д.В. неоднократно предупреждался о недопущении нарушения прав и законных интересов соседей, также он неоднократно привлекался к административной ответственности за нарушение установленного законом Алтайского края запрета нарушения тишины и покоя граждан, однако продолжает нарушать права и законные интересы соседей, </w:t>
      </w:r>
      <w:r w:rsidRPr="00A051AB">
        <w:rPr>
          <w:rFonts w:ascii="Arial" w:eastAsia="Times New Roman" w:hAnsi="Arial" w:cs="Arial"/>
          <w:color w:val="000000"/>
          <w:sz w:val="19"/>
          <w:szCs w:val="19"/>
          <w:shd w:val="clear" w:color="auto" w:fill="FFFFFF"/>
          <w:lang w:eastAsia="ru-RU"/>
        </w:rPr>
        <w:lastRenderedPageBreak/>
        <w:t>в связи с чем суд первой инстанции приходит к выводу, что Бартули Д.В. злоупотребляет правами собственника жилого помещения, с </w:t>
      </w:r>
      <w:r w:rsidRPr="00A051AB">
        <w:rPr>
          <w:rFonts w:ascii="Arial" w:eastAsia="Times New Roman" w:hAnsi="Arial" w:cs="Arial"/>
          <w:color w:val="000000"/>
          <w:sz w:val="19"/>
          <w:lang w:eastAsia="ru-RU"/>
        </w:rPr>
        <w:t>ДД.ММ.ГГГГ</w:t>
      </w:r>
      <w:r w:rsidRPr="00A051AB">
        <w:rPr>
          <w:rFonts w:ascii="Arial" w:eastAsia="Times New Roman" w:hAnsi="Arial" w:cs="Arial"/>
          <w:color w:val="000000"/>
          <w:sz w:val="19"/>
          <w:szCs w:val="19"/>
          <w:shd w:val="clear" w:color="auto" w:fill="FFFFFF"/>
          <w:lang w:eastAsia="ru-RU"/>
        </w:rPr>
        <w:t> года по настоящее время продолжает действия, нарушающие права и законные интересы соседей жилого дома, в связи с чем имеются основания для прекращения права собственности Бартули Д.В. на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в праве собственности на квартиру по адресу: </w:t>
      </w:r>
      <w:r w:rsidRPr="00A051AB">
        <w:rPr>
          <w:rFonts w:ascii="Arial" w:eastAsia="Times New Roman" w:hAnsi="Arial" w:cs="Arial"/>
          <w:color w:val="000000"/>
          <w:sz w:val="19"/>
          <w:lang w:eastAsia="ru-RU"/>
        </w:rPr>
        <w:t>&lt;адрес&gt;</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силу статьи 235 Гражданского кодекса Российской Федерации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Принудительное изъятие у собственника имущества не допускается, кроме случаев, когда по основаниям, предусмотренным законом, производятся отчуждение имущества в случаях, предусмотренных статьей 239.2, пунктом 4 статьи 252, пунктом 2 статьи 272, статьями 282, 285, 293, пунктами 4 и 5 статьи 1252 настоящего Кодекса.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Таким образом, прекращение права собственности за ответчиком Бартули Д.В. на указанное недвижимое имущество наступает при отчуждении имущества в порядке после продажи с публичных торгов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в квартире по адресу: г</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принадлежащих Бартули Д.В., с выплатой ему вырученных от продажи денежных средств за вычетом расходов на исполнение судебного решения.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Основания для удовлетворения исковых требований в части прекращения права собственности Бартули Е.В. на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в праве собственности на квартиру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отсутствуют, так как Бартули Е.В. по указанному адресу не зарегистрирован и не проживает на протяжении длительного времени, проживает в г.Краснодаре, как следует из пояснений свидетелей Бартули Е.В. по указанному адресу они не видят. К административной ответственности по факту нарушения тишины и покоя граждан он не привлекался, с его стороны нарушений прав соседей не установлено.</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связи с чем, исковые требования подлежат удовлетворению частично.</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соответствии со ст.103 Гражданского процессуального кодекса Российской Федерации, с ответчика в доход местного бюджета подлежит взысканию государственная пошлина, от уплаты которой истец был освобожден, в размере 300 рублей.</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Руководствуясь ст.ст. 194-199 Гражданского процессуального кодекса Российской Федерации,</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решил:</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Исковые требования Администрации Индустриального района г.Барнаула к Бартули Денису Викторовичу, Бартули Евгению Викторовичу о прекращении права собственности, принятии решения о продаже жилого помещения с публичных торгов удовлетворить частично.</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Прекратить право собственности Бартули Дениса Викторовича на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в праве собственности на квартиру по адресу: </w:t>
      </w:r>
      <w:r w:rsidRPr="00A051AB">
        <w:rPr>
          <w:rFonts w:ascii="Arial" w:eastAsia="Times New Roman" w:hAnsi="Arial" w:cs="Arial"/>
          <w:color w:val="000000"/>
          <w:sz w:val="19"/>
          <w:lang w:eastAsia="ru-RU"/>
        </w:rPr>
        <w:t>&lt;адрес&gt;</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Произвести продажу с публичных торгов </w:t>
      </w:r>
      <w:r w:rsidRPr="00A051AB">
        <w:rPr>
          <w:rFonts w:ascii="Arial" w:eastAsia="Times New Roman" w:hAnsi="Arial" w:cs="Arial"/>
          <w:color w:val="000000"/>
          <w:sz w:val="19"/>
          <w:lang w:eastAsia="ru-RU"/>
        </w:rPr>
        <w:t>****</w:t>
      </w:r>
      <w:r w:rsidRPr="00A051AB">
        <w:rPr>
          <w:rFonts w:ascii="Arial" w:eastAsia="Times New Roman" w:hAnsi="Arial" w:cs="Arial"/>
          <w:color w:val="000000"/>
          <w:sz w:val="19"/>
          <w:szCs w:val="19"/>
          <w:shd w:val="clear" w:color="auto" w:fill="FFFFFF"/>
          <w:lang w:eastAsia="ru-RU"/>
        </w:rPr>
        <w:t> доли в праве собственности на квартиру по адресу: </w:t>
      </w:r>
      <w:r w:rsidRPr="00A051AB">
        <w:rPr>
          <w:rFonts w:ascii="Arial" w:eastAsia="Times New Roman" w:hAnsi="Arial" w:cs="Arial"/>
          <w:color w:val="000000"/>
          <w:sz w:val="19"/>
          <w:lang w:eastAsia="ru-RU"/>
        </w:rPr>
        <w:t>&lt;адрес&gt;</w:t>
      </w:r>
      <w:r w:rsidRPr="00A051AB">
        <w:rPr>
          <w:rFonts w:ascii="Arial" w:eastAsia="Times New Roman" w:hAnsi="Arial" w:cs="Arial"/>
          <w:color w:val="000000"/>
          <w:sz w:val="19"/>
          <w:szCs w:val="19"/>
          <w:shd w:val="clear" w:color="auto" w:fill="FFFFFF"/>
          <w:lang w:eastAsia="ru-RU"/>
        </w:rPr>
        <w:t>, принадлежащих Бартули Денису Викторовичу, с выплатой ему вырученных от продажи денежных средств за вычетом расходов на исполнение судебного решения.</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Взыскать с Бартули Дениса Викторовича в доход муниципального образования городского округа - город Барнаул государственную пошлину в размере 300 рублей.</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 удовлетворении остальной части исковых требований отказать.</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Решение может быть обжаловано лицами, участвующими в деле, в апелляционном порядке в Алтайский краевой суд в течение одного месяца со дня принятия решения в окончательной форме.</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Судья                             Е.А.Серкова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Решение суда в окончательной форме принято 16 марта 2023 года.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Верно, судья:                                                               Е.А.Серкова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Верно, секретарь с/з                                             Е.В.Некрасова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На 16.03.2023 решение не вступило в законную силу.</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Верно, секретарь с/з                                             Е.В.Некрасова</w:t>
      </w:r>
    </w:p>
    <w:p w:rsidR="00A051AB" w:rsidRPr="00A051AB" w:rsidRDefault="00A051AB" w:rsidP="00A051AB">
      <w:pPr>
        <w:spacing w:after="0" w:line="240" w:lineRule="auto"/>
        <w:ind w:firstLine="720"/>
        <w:jc w:val="both"/>
        <w:rPr>
          <w:rFonts w:ascii="Arial" w:eastAsia="Times New Roman" w:hAnsi="Arial" w:cs="Arial"/>
          <w:color w:val="000000"/>
          <w:sz w:val="19"/>
          <w:szCs w:val="19"/>
          <w:shd w:val="clear" w:color="auto" w:fill="FFFFFF"/>
          <w:lang w:eastAsia="ru-RU"/>
        </w:rPr>
      </w:pPr>
      <w:r w:rsidRPr="00A051AB">
        <w:rPr>
          <w:rFonts w:ascii="Arial" w:eastAsia="Times New Roman" w:hAnsi="Arial" w:cs="Arial"/>
          <w:color w:val="000000"/>
          <w:sz w:val="19"/>
          <w:szCs w:val="19"/>
          <w:shd w:val="clear" w:color="auto" w:fill="FFFFFF"/>
          <w:lang w:eastAsia="ru-RU"/>
        </w:rPr>
        <w:t>Оригинал решения хранится в материалах гражданского дела №2-225/2023 Индустриального районного суда города Барнаула Алтайского края.</w:t>
      </w:r>
    </w:p>
    <w:p w:rsidR="00FD2A2F" w:rsidRDefault="00FD2A2F" w:rsidP="00A051AB">
      <w:pPr>
        <w:jc w:val="both"/>
      </w:pPr>
    </w:p>
    <w:sectPr w:rsidR="00FD2A2F" w:rsidSect="00FD2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051AB"/>
    <w:rsid w:val="000128DB"/>
    <w:rsid w:val="008B1AB6"/>
    <w:rsid w:val="00A051AB"/>
    <w:rsid w:val="00EA54FB"/>
    <w:rsid w:val="00FD2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B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51AB"/>
    <w:rPr>
      <w:color w:val="0000FF"/>
      <w:u w:val="single"/>
    </w:rPr>
  </w:style>
  <w:style w:type="paragraph" w:styleId="a4">
    <w:name w:val="Normal (Web)"/>
    <w:basedOn w:val="a"/>
    <w:uiPriority w:val="99"/>
    <w:semiHidden/>
    <w:unhideWhenUsed/>
    <w:rsid w:val="00A051AB"/>
    <w:pPr>
      <w:spacing w:before="100" w:beforeAutospacing="1" w:after="100" w:afterAutospacing="1" w:line="240" w:lineRule="auto"/>
    </w:pPr>
    <w:rPr>
      <w:rFonts w:eastAsia="Times New Roman" w:cs="Times New Roman"/>
      <w:sz w:val="24"/>
      <w:szCs w:val="24"/>
      <w:lang w:eastAsia="ru-RU"/>
    </w:rPr>
  </w:style>
  <w:style w:type="paragraph" w:customStyle="1" w:styleId="a5">
    <w:name w:val="___"/>
    <w:basedOn w:val="a"/>
    <w:rsid w:val="00A051AB"/>
    <w:pPr>
      <w:spacing w:before="100" w:beforeAutospacing="1" w:after="100" w:afterAutospacing="1" w:line="240" w:lineRule="auto"/>
    </w:pPr>
    <w:rPr>
      <w:rFonts w:eastAsia="Times New Roman" w:cs="Times New Roman"/>
      <w:sz w:val="24"/>
      <w:szCs w:val="24"/>
      <w:lang w:eastAsia="ru-RU"/>
    </w:rPr>
  </w:style>
  <w:style w:type="character" w:customStyle="1" w:styleId="address2">
    <w:name w:val="address2"/>
    <w:basedOn w:val="a0"/>
    <w:rsid w:val="00A051AB"/>
  </w:style>
  <w:style w:type="character" w:customStyle="1" w:styleId="others1">
    <w:name w:val="others1"/>
    <w:basedOn w:val="a0"/>
    <w:rsid w:val="00A051AB"/>
  </w:style>
  <w:style w:type="character" w:customStyle="1" w:styleId="others2">
    <w:name w:val="others2"/>
    <w:basedOn w:val="a0"/>
    <w:rsid w:val="00A051AB"/>
  </w:style>
  <w:style w:type="character" w:customStyle="1" w:styleId="data2">
    <w:name w:val="data2"/>
    <w:basedOn w:val="a0"/>
    <w:rsid w:val="00A051AB"/>
  </w:style>
  <w:style w:type="character" w:customStyle="1" w:styleId="others10">
    <w:name w:val="others10"/>
    <w:basedOn w:val="a0"/>
    <w:rsid w:val="00A051AB"/>
  </w:style>
  <w:style w:type="character" w:customStyle="1" w:styleId="others3">
    <w:name w:val="others3"/>
    <w:basedOn w:val="a0"/>
    <w:rsid w:val="00A051AB"/>
  </w:style>
  <w:style w:type="character" w:customStyle="1" w:styleId="others4">
    <w:name w:val="others4"/>
    <w:basedOn w:val="a0"/>
    <w:rsid w:val="00A051AB"/>
  </w:style>
  <w:style w:type="character" w:customStyle="1" w:styleId="nomer2">
    <w:name w:val="nomer2"/>
    <w:basedOn w:val="a0"/>
    <w:rsid w:val="00A051AB"/>
  </w:style>
  <w:style w:type="character" w:customStyle="1" w:styleId="fio19">
    <w:name w:val="fio19"/>
    <w:basedOn w:val="a0"/>
    <w:rsid w:val="00A051AB"/>
  </w:style>
  <w:style w:type="character" w:customStyle="1" w:styleId="fio20">
    <w:name w:val="fio20"/>
    <w:basedOn w:val="a0"/>
    <w:rsid w:val="00A051AB"/>
  </w:style>
  <w:style w:type="character" w:customStyle="1" w:styleId="fio40">
    <w:name w:val="fio40"/>
    <w:basedOn w:val="a0"/>
    <w:rsid w:val="00A051AB"/>
  </w:style>
  <w:style w:type="character" w:customStyle="1" w:styleId="fio39">
    <w:name w:val="fio39"/>
    <w:basedOn w:val="a0"/>
    <w:rsid w:val="00A051AB"/>
  </w:style>
  <w:style w:type="character" w:customStyle="1" w:styleId="fio38">
    <w:name w:val="fio38"/>
    <w:basedOn w:val="a0"/>
    <w:rsid w:val="00A051AB"/>
  </w:style>
  <w:style w:type="character" w:customStyle="1" w:styleId="fio42">
    <w:name w:val="fio42"/>
    <w:basedOn w:val="a0"/>
    <w:rsid w:val="00A051AB"/>
  </w:style>
  <w:style w:type="character" w:customStyle="1" w:styleId="fio36">
    <w:name w:val="fio36"/>
    <w:basedOn w:val="a0"/>
    <w:rsid w:val="00A051AB"/>
  </w:style>
  <w:style w:type="character" w:customStyle="1" w:styleId="fio37">
    <w:name w:val="fio37"/>
    <w:basedOn w:val="a0"/>
    <w:rsid w:val="00A051AB"/>
  </w:style>
  <w:style w:type="character" w:customStyle="1" w:styleId="fio35">
    <w:name w:val="fio35"/>
    <w:basedOn w:val="a0"/>
    <w:rsid w:val="00A051AB"/>
  </w:style>
  <w:style w:type="character" w:customStyle="1" w:styleId="fio34">
    <w:name w:val="fio34"/>
    <w:basedOn w:val="a0"/>
    <w:rsid w:val="00A051AB"/>
  </w:style>
  <w:style w:type="character" w:customStyle="1" w:styleId="fio33">
    <w:name w:val="fio33"/>
    <w:basedOn w:val="a0"/>
    <w:rsid w:val="00A051AB"/>
  </w:style>
  <w:style w:type="character" w:customStyle="1" w:styleId="fio32">
    <w:name w:val="fio32"/>
    <w:basedOn w:val="a0"/>
    <w:rsid w:val="00A051AB"/>
  </w:style>
  <w:style w:type="character" w:customStyle="1" w:styleId="fio31">
    <w:name w:val="fio31"/>
    <w:basedOn w:val="a0"/>
    <w:rsid w:val="00A051AB"/>
  </w:style>
  <w:style w:type="character" w:customStyle="1" w:styleId="fio43">
    <w:name w:val="fio43"/>
    <w:basedOn w:val="a0"/>
    <w:rsid w:val="00A051AB"/>
  </w:style>
  <w:style w:type="character" w:customStyle="1" w:styleId="fio30">
    <w:name w:val="fio30"/>
    <w:basedOn w:val="a0"/>
    <w:rsid w:val="00A051AB"/>
  </w:style>
  <w:style w:type="character" w:customStyle="1" w:styleId="fio29">
    <w:name w:val="fio29"/>
    <w:basedOn w:val="a0"/>
    <w:rsid w:val="00A051AB"/>
  </w:style>
  <w:style w:type="character" w:customStyle="1" w:styleId="fio28">
    <w:name w:val="fio28"/>
    <w:basedOn w:val="a0"/>
    <w:rsid w:val="00A051AB"/>
  </w:style>
  <w:style w:type="character" w:customStyle="1" w:styleId="fio45">
    <w:name w:val="fio45"/>
    <w:basedOn w:val="a0"/>
    <w:rsid w:val="00A051AB"/>
  </w:style>
  <w:style w:type="character" w:customStyle="1" w:styleId="fio44">
    <w:name w:val="fio44"/>
    <w:basedOn w:val="a0"/>
    <w:rsid w:val="00A051AB"/>
  </w:style>
  <w:style w:type="character" w:customStyle="1" w:styleId="fio46">
    <w:name w:val="fio46"/>
    <w:basedOn w:val="a0"/>
    <w:rsid w:val="00A051AB"/>
  </w:style>
  <w:style w:type="character" w:customStyle="1" w:styleId="fio27">
    <w:name w:val="fio27"/>
    <w:basedOn w:val="a0"/>
    <w:rsid w:val="00A051AB"/>
  </w:style>
  <w:style w:type="character" w:customStyle="1" w:styleId="fio26">
    <w:name w:val="fio26"/>
    <w:basedOn w:val="a0"/>
    <w:rsid w:val="00A051AB"/>
  </w:style>
  <w:style w:type="character" w:customStyle="1" w:styleId="fio25">
    <w:name w:val="fio25"/>
    <w:basedOn w:val="a0"/>
    <w:rsid w:val="00A051AB"/>
  </w:style>
  <w:style w:type="character" w:customStyle="1" w:styleId="fio24">
    <w:name w:val="fio24"/>
    <w:basedOn w:val="a0"/>
    <w:rsid w:val="00A051AB"/>
  </w:style>
  <w:style w:type="character" w:customStyle="1" w:styleId="fio23">
    <w:name w:val="fio23"/>
    <w:basedOn w:val="a0"/>
    <w:rsid w:val="00A051AB"/>
  </w:style>
  <w:style w:type="character" w:customStyle="1" w:styleId="fio22">
    <w:name w:val="fio22"/>
    <w:basedOn w:val="a0"/>
    <w:rsid w:val="00A051AB"/>
  </w:style>
  <w:style w:type="character" w:customStyle="1" w:styleId="fio21">
    <w:name w:val="fio21"/>
    <w:basedOn w:val="a0"/>
    <w:rsid w:val="00A051AB"/>
  </w:style>
  <w:style w:type="character" w:customStyle="1" w:styleId="others9">
    <w:name w:val="others9"/>
    <w:basedOn w:val="a0"/>
    <w:rsid w:val="00A051AB"/>
  </w:style>
  <w:style w:type="character" w:customStyle="1" w:styleId="others8">
    <w:name w:val="others8"/>
    <w:basedOn w:val="a0"/>
    <w:rsid w:val="00A051AB"/>
  </w:style>
  <w:style w:type="character" w:customStyle="1" w:styleId="others7">
    <w:name w:val="others7"/>
    <w:basedOn w:val="a0"/>
    <w:rsid w:val="00A051AB"/>
  </w:style>
  <w:style w:type="paragraph" w:customStyle="1" w:styleId="a6">
    <w:name w:val="_"/>
    <w:basedOn w:val="a"/>
    <w:rsid w:val="00A051AB"/>
    <w:pPr>
      <w:spacing w:before="100" w:beforeAutospacing="1" w:after="100" w:afterAutospacing="1" w:line="240" w:lineRule="auto"/>
    </w:pPr>
    <w:rPr>
      <w:rFonts w:eastAsia="Times New Roman" w:cs="Times New Roman"/>
      <w:sz w:val="24"/>
      <w:szCs w:val="24"/>
      <w:lang w:eastAsia="ru-RU"/>
    </w:rPr>
  </w:style>
  <w:style w:type="character" w:customStyle="1" w:styleId="others5">
    <w:name w:val="others5"/>
    <w:basedOn w:val="a0"/>
    <w:rsid w:val="00A051AB"/>
  </w:style>
  <w:style w:type="character" w:customStyle="1" w:styleId="others6">
    <w:name w:val="others6"/>
    <w:basedOn w:val="a0"/>
    <w:rsid w:val="00A051AB"/>
  </w:style>
</w:styles>
</file>

<file path=word/webSettings.xml><?xml version="1.0" encoding="utf-8"?>
<w:webSettings xmlns:r="http://schemas.openxmlformats.org/officeDocument/2006/relationships" xmlns:w="http://schemas.openxmlformats.org/wordprocessingml/2006/main">
  <w:divs>
    <w:div w:id="37781240">
      <w:bodyDiv w:val="1"/>
      <w:marLeft w:val="0"/>
      <w:marRight w:val="0"/>
      <w:marTop w:val="0"/>
      <w:marBottom w:val="0"/>
      <w:divBdr>
        <w:top w:val="none" w:sz="0" w:space="0" w:color="auto"/>
        <w:left w:val="none" w:sz="0" w:space="0" w:color="auto"/>
        <w:bottom w:val="none" w:sz="0" w:space="0" w:color="auto"/>
        <w:right w:val="none" w:sz="0" w:space="0" w:color="auto"/>
      </w:divBdr>
      <w:divsChild>
        <w:div w:id="165186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ustrialny--alt.sudrf.ru/modules.php?name=sud_delo&amp;srv_num=2&amp;name_op=case&amp;n_c=1&amp;case_id=201012075&amp;case_uid=e07ed9de-40b2-4f28-a74e-c0ab433084ae&amp;delo_id=1540005&amp;new=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9555</Words>
  <Characters>54470</Characters>
  <Application>Microsoft Office Word</Application>
  <DocSecurity>0</DocSecurity>
  <Lines>453</Lines>
  <Paragraphs>127</Paragraphs>
  <ScaleCrop>false</ScaleCrop>
  <Company/>
  <LinksUpToDate>false</LinksUpToDate>
  <CharactersWithSpaces>63898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2023-05-05T05:54:00Z</dcterms:created>
  <dcterms:modified xsi:type="dcterms:W3CDTF">2023-05-05T05:54:00Z</dcterms:modified>
</cp:coreProperties>
</file>