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A8" w:rsidRPr="002159A8" w:rsidRDefault="002159A8" w:rsidP="002159A8">
      <w:pPr>
        <w:pStyle w:val="1"/>
        <w:shd w:val="clear" w:color="auto" w:fill="FFFFFF"/>
        <w:spacing w:before="48" w:beforeAutospacing="0" w:after="240" w:afterAutospacing="0"/>
        <w:rPr>
          <w:rFonts w:ascii="Tahoma" w:hAnsi="Tahoma" w:cs="Tahoma"/>
          <w:b w:val="0"/>
          <w:bCs w:val="0"/>
          <w:color w:val="DD0000"/>
          <w:sz w:val="46"/>
          <w:szCs w:val="46"/>
        </w:rPr>
      </w:pPr>
      <w:r w:rsidRPr="002159A8">
        <w:rPr>
          <w:rFonts w:ascii="Tahoma" w:hAnsi="Tahoma" w:cs="Tahoma"/>
          <w:b w:val="0"/>
          <w:bCs w:val="0"/>
          <w:color w:val="DD0000"/>
          <w:sz w:val="46"/>
          <w:szCs w:val="46"/>
        </w:rPr>
        <w:t>Вопрос</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В связи с принятием 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вступающего в силу с 30.09.2021, устанавливающего, что должности председателя, заместителя председателя и аудиторов контрольно-счетного органа муниципального образования относятся исключительно к муниципальным должностям, просим разъяснить порядок</w:t>
      </w:r>
      <w:proofErr w:type="gramEnd"/>
      <w:r w:rsidRPr="002159A8">
        <w:rPr>
          <w:rFonts w:ascii="Tahoma" w:eastAsia="Times New Roman" w:hAnsi="Tahoma" w:cs="Tahoma"/>
          <w:color w:val="000000"/>
          <w:sz w:val="19"/>
          <w:szCs w:val="19"/>
          <w:lang w:eastAsia="ru-RU"/>
        </w:rPr>
        <w:t xml:space="preserve">, условия и сроки прекращения полномочий соответствующих лиц, назначенных на должности муниципальной службы в </w:t>
      </w:r>
      <w:proofErr w:type="spellStart"/>
      <w:r w:rsidRPr="002159A8">
        <w:rPr>
          <w:rFonts w:ascii="Tahoma" w:eastAsia="Times New Roman" w:hAnsi="Tahoma" w:cs="Tahoma"/>
          <w:color w:val="000000"/>
          <w:sz w:val="19"/>
          <w:szCs w:val="19"/>
          <w:lang w:eastAsia="ru-RU"/>
        </w:rPr>
        <w:t>контрпольно-счетных</w:t>
      </w:r>
      <w:proofErr w:type="spellEnd"/>
      <w:r w:rsidRPr="002159A8">
        <w:rPr>
          <w:rFonts w:ascii="Tahoma" w:eastAsia="Times New Roman" w:hAnsi="Tahoma" w:cs="Tahoma"/>
          <w:color w:val="000000"/>
          <w:sz w:val="19"/>
          <w:szCs w:val="19"/>
          <w:lang w:eastAsia="ru-RU"/>
        </w:rPr>
        <w:t xml:space="preserve"> органах муниципальных образований до 30.09.2021, а также возможность их перевода на муниципальные должности.</w:t>
      </w:r>
    </w:p>
    <w:p w:rsidR="002159A8" w:rsidRPr="002159A8" w:rsidRDefault="002159A8" w:rsidP="002159A8">
      <w:pPr>
        <w:shd w:val="clear" w:color="auto" w:fill="FFFFFF"/>
        <w:spacing w:after="0" w:line="240" w:lineRule="auto"/>
        <w:jc w:val="both"/>
        <w:outlineLvl w:val="1"/>
        <w:rPr>
          <w:rFonts w:ascii="Tahoma" w:eastAsia="Times New Roman" w:hAnsi="Tahoma" w:cs="Tahoma"/>
          <w:color w:val="FFFFFF"/>
          <w:sz w:val="32"/>
          <w:szCs w:val="32"/>
          <w:lang w:eastAsia="ru-RU"/>
        </w:rPr>
      </w:pPr>
      <w:r w:rsidRPr="002159A8">
        <w:rPr>
          <w:rFonts w:ascii="Tahoma" w:eastAsia="Times New Roman" w:hAnsi="Tahoma" w:cs="Tahoma"/>
          <w:color w:val="FF0000"/>
          <w:sz w:val="32"/>
          <w:szCs w:val="32"/>
          <w:lang w:eastAsia="ru-RU"/>
        </w:rPr>
        <w:t>Ответ</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Согласно нормам ч. 3 ст. 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действующим до 30.09.2021, должности председателя, заместителя председателя и аудиторов контрольно-счетного органа могли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w:t>
      </w:r>
      <w:proofErr w:type="gramEnd"/>
      <w:r w:rsidRPr="002159A8">
        <w:rPr>
          <w:rFonts w:ascii="Tahoma" w:eastAsia="Times New Roman" w:hAnsi="Tahoma" w:cs="Tahoma"/>
          <w:color w:val="000000"/>
          <w:sz w:val="19"/>
          <w:szCs w:val="19"/>
          <w:lang w:eastAsia="ru-RU"/>
        </w:rPr>
        <w:t xml:space="preserve">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Председатель, заместитель председателя и аудиторы контрольно-счетного органа, замещающие государственные должности субъекта Российской Федерации или муниципальные должности, имеют публично-правовой статус и с ними не должен заключаться трудовой договор, поскольку данные лица осуществляют свою деятельность в сфере регулирования публично-правовых, а не трудовых отношений.</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В случае</w:t>
      </w:r>
      <w:proofErr w:type="gramStart"/>
      <w:r w:rsidRPr="002159A8">
        <w:rPr>
          <w:rFonts w:ascii="Tahoma" w:eastAsia="Times New Roman" w:hAnsi="Tahoma" w:cs="Tahoma"/>
          <w:color w:val="000000"/>
          <w:sz w:val="19"/>
          <w:szCs w:val="19"/>
          <w:lang w:eastAsia="ru-RU"/>
        </w:rPr>
        <w:t>,</w:t>
      </w:r>
      <w:proofErr w:type="gramEnd"/>
      <w:r w:rsidRPr="002159A8">
        <w:rPr>
          <w:rFonts w:ascii="Tahoma" w:eastAsia="Times New Roman" w:hAnsi="Tahoma" w:cs="Tahoma"/>
          <w:color w:val="000000"/>
          <w:sz w:val="19"/>
          <w:szCs w:val="19"/>
          <w:lang w:eastAsia="ru-RU"/>
        </w:rPr>
        <w:t xml:space="preserve"> если должности председателя, заместителя председателя и аудиторов контрольно-счетного органа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 не были отнесены к муниципальным должностям, то такие лица наделялись статусом муниципальных служащих, и их должности относились к должностям муниципальной службы.      </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В соответствии с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xml:space="preserve">. 1 ст. 2 Федерального закона от 02.03.2007 № 25-ФЗ «О муниципальной службе в Российской Федерации» (далее – Федеральный закон № 25-ФЗ)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roofErr w:type="gramStart"/>
      <w:r w:rsidRPr="002159A8">
        <w:rPr>
          <w:rFonts w:ascii="Tahoma" w:eastAsia="Times New Roman" w:hAnsi="Tahoma" w:cs="Tahoma"/>
          <w:color w:val="000000"/>
          <w:sz w:val="19"/>
          <w:szCs w:val="19"/>
          <w:lang w:eastAsia="ru-RU"/>
        </w:rPr>
        <w:t>Нормы ст. 6 Федерального закона № 25-ФЗ предусматривают, что должностью муниципальной службы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r w:rsidRPr="002159A8">
        <w:rPr>
          <w:rFonts w:ascii="Tahoma" w:eastAsia="Times New Roman" w:hAnsi="Tahoma" w:cs="Tahoma"/>
          <w:color w:val="000000"/>
          <w:sz w:val="19"/>
          <w:szCs w:val="19"/>
          <w:lang w:eastAsia="ru-RU"/>
        </w:rPr>
        <w:t xml:space="preserve">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В силу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xml:space="preserve">. 2 ст. 3 Федерального закона № 25-ФЗ на муниципальных служащих распространяется действие трудового законодательства с особенностями, предусмотренными данным Федеральным законом. Согласно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6 ст. 16 Федерального закона № 25-ФЗ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указанным Федеральным законом № 25-ФЗ.</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В соответствии с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xml:space="preserve">. 4 ст. 5 Федерального закона № 6-ФЗ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 </w:t>
      </w:r>
      <w:proofErr w:type="gramStart"/>
      <w:r w:rsidRPr="002159A8">
        <w:rPr>
          <w:rFonts w:ascii="Tahoma" w:eastAsia="Times New Roman" w:hAnsi="Tahoma" w:cs="Tahoma"/>
          <w:color w:val="000000"/>
          <w:sz w:val="19"/>
          <w:szCs w:val="19"/>
          <w:lang w:eastAsia="ru-RU"/>
        </w:rPr>
        <w:t xml:space="preserve">При этом в соответствии с п. </w:t>
      </w:r>
      <w:r w:rsidRPr="002159A8">
        <w:rPr>
          <w:rFonts w:ascii="Tahoma" w:eastAsia="Times New Roman" w:hAnsi="Tahoma" w:cs="Tahoma"/>
          <w:color w:val="000000"/>
          <w:sz w:val="19"/>
          <w:szCs w:val="19"/>
          <w:lang w:eastAsia="ru-RU"/>
        </w:rPr>
        <w:lastRenderedPageBreak/>
        <w:t>1 ст. 8 Федерального закона от 12.06.2002 № 67-ФЗ "Об основных гарантиях избирательных прав и права на участие в референдуме граждан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w:t>
      </w:r>
      <w:proofErr w:type="gramEnd"/>
      <w:r w:rsidRPr="002159A8">
        <w:rPr>
          <w:rFonts w:ascii="Tahoma" w:eastAsia="Times New Roman" w:hAnsi="Tahoma" w:cs="Tahoma"/>
          <w:color w:val="000000"/>
          <w:sz w:val="19"/>
          <w:szCs w:val="19"/>
          <w:lang w:eastAsia="ru-RU"/>
        </w:rPr>
        <w:t xml:space="preserve"> муниципальных образований, при этом устанавливаемый срок не может составлять менее двух и более пяти лет.</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(далее - Федеральный закон № 255-ФЗ) внесены изменения в Федеральный закон № 6-ФЗ и Федеральный закон № 131-ФЗ, вступающие в силу с 30.09.2021, устанавливающие, что должности председателя, заместителей председателя и аудиторов контрольно-счетного органа</w:t>
      </w:r>
      <w:proofErr w:type="gramEnd"/>
      <w:r w:rsidRPr="002159A8">
        <w:rPr>
          <w:rFonts w:ascii="Tahoma" w:eastAsia="Times New Roman" w:hAnsi="Tahoma" w:cs="Tahoma"/>
          <w:color w:val="000000"/>
          <w:sz w:val="19"/>
          <w:szCs w:val="19"/>
          <w:lang w:eastAsia="ru-RU"/>
        </w:rPr>
        <w:t xml:space="preserve"> относятся исключительно к государственным должностям субъекта Российской Федерации, муниципальным должностям соответственно. Кроме того, Федеральным законом № 255-ФЗ повышены квалификационные требования, которым должны соответствовать председатель, заместитель председателя и аудиторы контрольно-счетного органа субъекта Российской Федерации и контрольно-счетного органа муниципального образования.</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Согласно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xml:space="preserve">. 4 ст.40 Федерального закона № 131-ФЗ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proofErr w:type="gramStart"/>
      <w:r w:rsidRPr="002159A8">
        <w:rPr>
          <w:rFonts w:ascii="Tahoma" w:eastAsia="Times New Roman" w:hAnsi="Tahoma" w:cs="Tahoma"/>
          <w:color w:val="000000"/>
          <w:sz w:val="19"/>
          <w:szCs w:val="19"/>
          <w:lang w:eastAsia="ru-RU"/>
        </w:rPr>
        <w:t>При этом в силу ч. 1 ст. 2 Федерального закона № 131-ФЗ под выборным должностным лицом местного самоуправления понимается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w:t>
      </w:r>
      <w:proofErr w:type="gramEnd"/>
      <w:r w:rsidRPr="002159A8">
        <w:rPr>
          <w:rFonts w:ascii="Tahoma" w:eastAsia="Times New Roman" w:hAnsi="Tahoma" w:cs="Tahoma"/>
          <w:color w:val="000000"/>
          <w:sz w:val="19"/>
          <w:szCs w:val="19"/>
          <w:lang w:eastAsia="ru-RU"/>
        </w:rPr>
        <w:t xml:space="preserve"> на сходе граждан, осуществляющем полномочия представительного органа муниципального образования, и </w:t>
      </w:r>
      <w:proofErr w:type="gramStart"/>
      <w:r w:rsidRPr="002159A8">
        <w:rPr>
          <w:rFonts w:ascii="Tahoma" w:eastAsia="Times New Roman" w:hAnsi="Tahoma" w:cs="Tahoma"/>
          <w:color w:val="000000"/>
          <w:sz w:val="19"/>
          <w:szCs w:val="19"/>
          <w:lang w:eastAsia="ru-RU"/>
        </w:rPr>
        <w:t>наделенное</w:t>
      </w:r>
      <w:proofErr w:type="gramEnd"/>
      <w:r w:rsidRPr="002159A8">
        <w:rPr>
          <w:rFonts w:ascii="Tahoma" w:eastAsia="Times New Roman" w:hAnsi="Tahoma" w:cs="Tahoma"/>
          <w:color w:val="000000"/>
          <w:sz w:val="19"/>
          <w:szCs w:val="19"/>
          <w:lang w:eastAsia="ru-RU"/>
        </w:rPr>
        <w:t xml:space="preserve"> собственными полномочиями по решению вопросов местного значения.</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Председатель, заместители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 (ч. 6 ст. 6 Федерального закона № 6-ФЗ), а не избираются на муниципальных выборах или представительным органом муниципального образования, поэтому они не являются выборными должностными лицами местного самоуправления и в отношении них не могут применяться положения ч. 4 ст. 40 Федерального закона № 131-ФЗ.</w:t>
      </w:r>
      <w:proofErr w:type="gramEnd"/>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Вместе с тем необходимо учитывать, что нормы Федерального закона № 255-ФЗ (в качестве переходных положений) и Федерального закона № 6-ФЗ (в качестве основных положений) не предусматривают основания для досрочного прекращения полномочий председателя, заместителя председателя и аудиторов контрольно-счетного органа, назначенных на должности государственной гражданской службы субъекта Российской Федерации и муниципальный службы, до вступления в силу Федерального закона № 255-ФЗ, а также возможность их перевода</w:t>
      </w:r>
      <w:proofErr w:type="gramEnd"/>
      <w:r w:rsidRPr="002159A8">
        <w:rPr>
          <w:rFonts w:ascii="Tahoma" w:eastAsia="Times New Roman" w:hAnsi="Tahoma" w:cs="Tahoma"/>
          <w:color w:val="000000"/>
          <w:sz w:val="19"/>
          <w:szCs w:val="19"/>
          <w:lang w:eastAsia="ru-RU"/>
        </w:rPr>
        <w:t xml:space="preserve"> на государственные должности субъекта Российской Федерации и муниципальные должности. В связи с этим, полагаем, что данные лица могут осуществлять деятельность до истечения срока своих полномочий в качестве соответственно государственных гражданских служащих субъекта Российской Федерации и муниципальных служащих в соответствии с условиями, установленными трудовым договором.</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Следует отметить, что в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5 ст. 8 Федерального закона № 6-ФЗ исчерпывающий перечень случаев досрочного освобождения от должности на основании решения законодательного (представительного) органа установлен только в отношении должностного лица контрольно-счетного органа, замещающего государственную должность субъекта Российской Федерации или муниципальную должность.</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В связи с изложенным, по нашему мнению, полномочия председателя, заместителя председателя и аудиторов контрольно-счетного органа, назначенных на должности государственной гражданской службы субъекта Российской Федерации и муниципальный службы, могут быть прекращены досрочно только по основаниям, предусмотренным Федеральным законом № 25-ФЗ и ТК РФ.    </w:t>
      </w:r>
      <w:proofErr w:type="gramEnd"/>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lastRenderedPageBreak/>
        <w:t>Так, например, трудовой договор с данными лицами может быть расторгнут досрочно в связи с сокращением численности или штата работников организации (ч. 2 ст. 81 ТК РФ), в случае одновременного назначения нового председателя, заместителя председателя и аудиторов контрольно-счетного органа, которые будут замещать соответственно государственную должность субъекта Российской Федерации и муниципальную должность, несоответствия работника занимаемой должности или выполняемой работе вследствие недостаточной квалификации</w:t>
      </w:r>
      <w:proofErr w:type="gramEnd"/>
      <w:r w:rsidRPr="002159A8">
        <w:rPr>
          <w:rFonts w:ascii="Tahoma" w:eastAsia="Times New Roman" w:hAnsi="Tahoma" w:cs="Tahoma"/>
          <w:color w:val="000000"/>
          <w:sz w:val="19"/>
          <w:szCs w:val="19"/>
          <w:lang w:eastAsia="ru-RU"/>
        </w:rPr>
        <w:t>, подтвержденной результатами аттестации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3 ст. 81 ТК РФ) и по другим основаниям, предусмотренным ТК РФ.</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proofErr w:type="gramStart"/>
      <w:r w:rsidRPr="002159A8">
        <w:rPr>
          <w:rFonts w:ascii="Tahoma" w:eastAsia="Times New Roman" w:hAnsi="Tahoma" w:cs="Tahoma"/>
          <w:color w:val="000000"/>
          <w:sz w:val="19"/>
          <w:szCs w:val="19"/>
          <w:lang w:eastAsia="ru-RU"/>
        </w:rPr>
        <w:t>Указанные лица также вправе прекратить трудовой договор на основании соглашения сторон трудового договора (ст. 78 ТК РФ), по собственной инициативе (ст. 80 ТК РФ) и ряду других оснований, в частности, для того, чтобы в общем порядке претендовать на назначение их на должность председателя, заместителя председателя и аудиторов контрольно-счетного органа, относящимся к государственным должностям субъекта Российской Федерации и муниципальным должностям, в</w:t>
      </w:r>
      <w:proofErr w:type="gramEnd"/>
      <w:r w:rsidRPr="002159A8">
        <w:rPr>
          <w:rFonts w:ascii="Tahoma" w:eastAsia="Times New Roman" w:hAnsi="Tahoma" w:cs="Tahoma"/>
          <w:color w:val="000000"/>
          <w:sz w:val="19"/>
          <w:szCs w:val="19"/>
          <w:lang w:eastAsia="ru-RU"/>
        </w:rPr>
        <w:t xml:space="preserve"> </w:t>
      </w:r>
      <w:proofErr w:type="gramStart"/>
      <w:r w:rsidRPr="002159A8">
        <w:rPr>
          <w:rFonts w:ascii="Tahoma" w:eastAsia="Times New Roman" w:hAnsi="Tahoma" w:cs="Tahoma"/>
          <w:color w:val="000000"/>
          <w:sz w:val="19"/>
          <w:szCs w:val="19"/>
          <w:lang w:eastAsia="ru-RU"/>
        </w:rPr>
        <w:t>соответствии</w:t>
      </w:r>
      <w:proofErr w:type="gramEnd"/>
      <w:r w:rsidRPr="002159A8">
        <w:rPr>
          <w:rFonts w:ascii="Tahoma" w:eastAsia="Times New Roman" w:hAnsi="Tahoma" w:cs="Tahoma"/>
          <w:color w:val="000000"/>
          <w:sz w:val="19"/>
          <w:szCs w:val="19"/>
          <w:lang w:eastAsia="ru-RU"/>
        </w:rPr>
        <w:t xml:space="preserve"> с требованиями Федерального закона № 6-ФЗ (в редакции Федерального закона № 255-ФЗ).</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Кроме того, согласно положениям п. 2 ст. 77 и ст. 79 ТК РФ срочный трудовой договор прекращается с истечением срока его действия.</w:t>
      </w:r>
    </w:p>
    <w:p w:rsidR="002159A8" w:rsidRPr="002159A8" w:rsidRDefault="002159A8" w:rsidP="002159A8">
      <w:p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2159A8">
        <w:rPr>
          <w:rFonts w:ascii="Tahoma" w:eastAsia="Times New Roman" w:hAnsi="Tahoma" w:cs="Tahoma"/>
          <w:color w:val="000000"/>
          <w:sz w:val="19"/>
          <w:szCs w:val="19"/>
          <w:lang w:eastAsia="ru-RU"/>
        </w:rPr>
        <w:t xml:space="preserve">Согласно </w:t>
      </w:r>
      <w:proofErr w:type="gramStart"/>
      <w:r w:rsidRPr="002159A8">
        <w:rPr>
          <w:rFonts w:ascii="Tahoma" w:eastAsia="Times New Roman" w:hAnsi="Tahoma" w:cs="Tahoma"/>
          <w:color w:val="000000"/>
          <w:sz w:val="19"/>
          <w:szCs w:val="19"/>
          <w:lang w:eastAsia="ru-RU"/>
        </w:rPr>
        <w:t>ч</w:t>
      </w:r>
      <w:proofErr w:type="gramEnd"/>
      <w:r w:rsidRPr="002159A8">
        <w:rPr>
          <w:rFonts w:ascii="Tahoma" w:eastAsia="Times New Roman" w:hAnsi="Tahoma" w:cs="Tahoma"/>
          <w:color w:val="000000"/>
          <w:sz w:val="19"/>
          <w:szCs w:val="19"/>
          <w:lang w:eastAsia="ru-RU"/>
        </w:rPr>
        <w:t>. 1 ст. 19 Федерального закона № 25-ФЗ помимо оснований для расторжения трудового договора, предусмотренных ТК РФ, трудовой договор с муниципальным служащим может быть также расторгнут по инициативе представителя нанимателя (работодателя) в случае: достижения предельного возраста, установленного для замещения должности муниципальной службы; несоблюдения ограничений и запретов, связанных с муниципальной службой и установленных ст. ст. 13, 14, 14.1 и 15 данного Федерального закона; применения административного наказания в виде дисквалификации.</w:t>
      </w:r>
    </w:p>
    <w:p w:rsidR="002159A8" w:rsidRDefault="002159A8" w:rsidP="002159A8">
      <w:pPr>
        <w:jc w:val="both"/>
      </w:pPr>
    </w:p>
    <w:p w:rsidR="00C1573E" w:rsidRDefault="00C1573E" w:rsidP="001A3396">
      <w:pPr>
        <w:jc w:val="both"/>
      </w:pPr>
    </w:p>
    <w:sectPr w:rsidR="00C1573E" w:rsidSect="00C15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396"/>
    <w:rsid w:val="001A3396"/>
    <w:rsid w:val="002159A8"/>
    <w:rsid w:val="00C1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3E"/>
  </w:style>
  <w:style w:type="paragraph" w:styleId="1">
    <w:name w:val="heading 1"/>
    <w:basedOn w:val="a"/>
    <w:link w:val="10"/>
    <w:uiPriority w:val="9"/>
    <w:qFormat/>
    <w:rsid w:val="00215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59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9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59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5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99873">
      <w:bodyDiv w:val="1"/>
      <w:marLeft w:val="0"/>
      <w:marRight w:val="0"/>
      <w:marTop w:val="0"/>
      <w:marBottom w:val="0"/>
      <w:divBdr>
        <w:top w:val="none" w:sz="0" w:space="0" w:color="auto"/>
        <w:left w:val="none" w:sz="0" w:space="0" w:color="auto"/>
        <w:bottom w:val="none" w:sz="0" w:space="0" w:color="auto"/>
        <w:right w:val="none" w:sz="0" w:space="0" w:color="auto"/>
      </w:divBdr>
      <w:divsChild>
        <w:div w:id="179925782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2021-09-28T08:42:00Z</dcterms:created>
  <dcterms:modified xsi:type="dcterms:W3CDTF">2021-09-28T09:09:00Z</dcterms:modified>
</cp:coreProperties>
</file>