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93" w:rsidRPr="00E866EA" w:rsidRDefault="003132BC" w:rsidP="00E866E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122555</wp:posOffset>
            </wp:positionV>
            <wp:extent cx="1702435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270" y="21438"/>
                <wp:lineTo x="21270" y="0"/>
                <wp:lineTo x="0" y="0"/>
              </wp:wrapPolygon>
            </wp:wrapThrough>
            <wp:docPr id="25" name="Рисунок 2" descr="2018-09-20 11-01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09-20 11-01-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6EA" w:rsidRPr="00E866EA">
        <w:rPr>
          <w:rFonts w:ascii="Times New Roman" w:hAnsi="Times New Roman" w:cs="Times New Roman"/>
          <w:b/>
          <w:sz w:val="20"/>
          <w:szCs w:val="20"/>
        </w:rPr>
        <w:t>Название проекта:</w:t>
      </w:r>
      <w:r w:rsidR="00E866EA" w:rsidRPr="00E866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6EA" w:rsidRPr="00E866EA">
        <w:rPr>
          <w:rFonts w:ascii="Times New Roman" w:hAnsi="Times New Roman" w:cs="Times New Roman"/>
          <w:b/>
          <w:sz w:val="20"/>
          <w:szCs w:val="20"/>
        </w:rPr>
        <w:t>«Ремонт плавательного бассейна МБДОУ «Детский сад №5 п.Навля»</w:t>
      </w:r>
    </w:p>
    <w:p w:rsidR="00743193" w:rsidRPr="007D6081" w:rsidRDefault="00743193" w:rsidP="0013672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Место реализации проекта:</w:t>
      </w:r>
    </w:p>
    <w:p w:rsidR="00743193" w:rsidRPr="007D6081" w:rsidRDefault="00743193" w:rsidP="0013672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  <w:r w:rsidRPr="007D6081">
        <w:rPr>
          <w:rFonts w:ascii="Times New Roman" w:hAnsi="Times New Roman" w:cs="Times New Roman"/>
          <w:sz w:val="20"/>
          <w:szCs w:val="20"/>
        </w:rPr>
        <w:t>п. Навля, ул. Генерала Петренко, д. 11 МБДОУ «Детский сад №5 п. Навля»</w:t>
      </w:r>
    </w:p>
    <w:p w:rsidR="00743193" w:rsidRPr="007D6081" w:rsidRDefault="00743193" w:rsidP="0013672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743193" w:rsidRPr="007D6081" w:rsidRDefault="00743193" w:rsidP="0013672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</w:p>
    <w:p w:rsidR="00743193" w:rsidRPr="007D6081" w:rsidRDefault="00743193" w:rsidP="0013672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  <w:r w:rsidRPr="007D6081">
        <w:rPr>
          <w:rFonts w:ascii="Times New Roman" w:hAnsi="Times New Roman" w:cs="Times New Roman"/>
          <w:sz w:val="20"/>
          <w:szCs w:val="20"/>
        </w:rPr>
        <w:t>Корнеева Татьяна Николаевна</w:t>
      </w:r>
    </w:p>
    <w:p w:rsidR="00743193" w:rsidRPr="007D6081" w:rsidRDefault="00743193" w:rsidP="00A96A6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3193" w:rsidRPr="00A96A68" w:rsidRDefault="00743193" w:rsidP="00A96A6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852"/>
        <w:gridCol w:w="567"/>
        <w:gridCol w:w="850"/>
        <w:gridCol w:w="570"/>
        <w:gridCol w:w="852"/>
        <w:gridCol w:w="711"/>
        <w:gridCol w:w="425"/>
        <w:gridCol w:w="428"/>
        <w:gridCol w:w="1175"/>
      </w:tblGrid>
      <w:tr w:rsidR="00806745" w:rsidRPr="007D6081" w:rsidTr="00806745">
        <w:trPr>
          <w:trHeight w:val="1087"/>
        </w:trPr>
        <w:tc>
          <w:tcPr>
            <w:tcW w:w="355" w:type="pct"/>
            <w:vMerge w:val="restar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621" w:type="pct"/>
            <w:vMerge w:val="restart"/>
          </w:tcPr>
          <w:p w:rsidR="009D1A4C" w:rsidRPr="007D6081" w:rsidRDefault="007D608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888" w:type="pct"/>
            <w:gridSpan w:val="2"/>
          </w:tcPr>
          <w:p w:rsidR="009D1A4C" w:rsidRPr="007D6081" w:rsidRDefault="007D608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401" w:type="pct"/>
            <w:gridSpan w:val="6"/>
          </w:tcPr>
          <w:p w:rsidR="009D1A4C" w:rsidRPr="007D6081" w:rsidRDefault="007D608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735" w:type="pct"/>
          </w:tcPr>
          <w:p w:rsidR="009D1A4C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</w:t>
            </w:r>
            <w:r w:rsidR="007D6081" w:rsidRPr="007D6081">
              <w:rPr>
                <w:rFonts w:ascii="Times New Roman" w:hAnsi="Times New Roman" w:cs="Times New Roman"/>
                <w:sz w:val="20"/>
                <w:szCs w:val="20"/>
              </w:rPr>
              <w:t xml:space="preserve"> в субсидии из областного бюджета</w:t>
            </w:r>
          </w:p>
        </w:tc>
      </w:tr>
      <w:tr w:rsidR="00806745" w:rsidRPr="007D6081" w:rsidTr="00806745">
        <w:trPr>
          <w:trHeight w:val="1166"/>
        </w:trPr>
        <w:tc>
          <w:tcPr>
            <w:tcW w:w="355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 w:val="restar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5" w:type="pct"/>
            <w:vMerge w:val="restar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89" w:type="pct"/>
            <w:gridSpan w:val="2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978" w:type="pct"/>
            <w:gridSpan w:val="2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534" w:type="pct"/>
            <w:gridSpan w:val="2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735" w:type="pct"/>
            <w:vMerge w:val="restar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146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146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806745" w:rsidRPr="007D6081" w:rsidTr="00806745">
        <w:trPr>
          <w:trHeight w:val="373"/>
        </w:trPr>
        <w:tc>
          <w:tcPr>
            <w:tcW w:w="355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7" w:type="pc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445" w:type="pct"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6" w:type="pct"/>
          </w:tcPr>
          <w:p w:rsidR="00881461" w:rsidRPr="007D6081" w:rsidRDefault="00FB460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8" w:type="pct"/>
          </w:tcPr>
          <w:p w:rsidR="00881461" w:rsidRPr="00881461" w:rsidRDefault="00FB460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5" w:type="pct"/>
            <w:vMerge/>
          </w:tcPr>
          <w:p w:rsidR="00881461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6745" w:rsidRPr="007D6081" w:rsidTr="00806745">
        <w:trPr>
          <w:trHeight w:val="435"/>
        </w:trPr>
        <w:tc>
          <w:tcPr>
            <w:tcW w:w="355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2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7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5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6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5" w:type="pct"/>
          </w:tcPr>
          <w:p w:rsidR="009D1A4C" w:rsidRPr="007D6081" w:rsidRDefault="009D1A4C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06745" w:rsidRPr="007D6081" w:rsidTr="00806745">
        <w:trPr>
          <w:trHeight w:val="1323"/>
        </w:trPr>
        <w:tc>
          <w:tcPr>
            <w:tcW w:w="355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21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Ремонт плавательного бассейна МБДОУ «Детский сад №5 п. Навля»</w:t>
            </w:r>
          </w:p>
        </w:tc>
        <w:tc>
          <w:tcPr>
            <w:tcW w:w="533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500000</w:t>
            </w:r>
          </w:p>
        </w:tc>
        <w:tc>
          <w:tcPr>
            <w:tcW w:w="355" w:type="pct"/>
          </w:tcPr>
          <w:p w:rsidR="00581D50" w:rsidRPr="00CF667B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</w:tcPr>
          <w:p w:rsidR="00581D50" w:rsidRPr="00806745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25050</w:t>
            </w:r>
          </w:p>
        </w:tc>
        <w:tc>
          <w:tcPr>
            <w:tcW w:w="357" w:type="pct"/>
          </w:tcPr>
          <w:p w:rsidR="00581D50" w:rsidRPr="00CF667B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5.01</w:t>
            </w:r>
          </w:p>
        </w:tc>
        <w:tc>
          <w:tcPr>
            <w:tcW w:w="533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50050</w:t>
            </w:r>
          </w:p>
        </w:tc>
        <w:tc>
          <w:tcPr>
            <w:tcW w:w="445" w:type="pct"/>
          </w:tcPr>
          <w:p w:rsidR="00581D50" w:rsidRPr="00CF667B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10,01</w:t>
            </w:r>
          </w:p>
        </w:tc>
        <w:tc>
          <w:tcPr>
            <w:tcW w:w="266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81D50" w:rsidRPr="0088146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4290</w:t>
            </w:r>
            <w:r w:rsidR="00725A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81461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806745" w:rsidRPr="007D6081" w:rsidTr="00806745">
        <w:trPr>
          <w:trHeight w:val="327"/>
        </w:trPr>
        <w:tc>
          <w:tcPr>
            <w:tcW w:w="355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</w:tcPr>
          <w:p w:rsidR="00581D50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533" w:type="pct"/>
          </w:tcPr>
          <w:p w:rsidR="00581D50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500000</w:t>
            </w:r>
          </w:p>
        </w:tc>
        <w:tc>
          <w:tcPr>
            <w:tcW w:w="355" w:type="pct"/>
          </w:tcPr>
          <w:p w:rsidR="00581D50" w:rsidRPr="00CF667B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</w:tcPr>
          <w:p w:rsidR="00581D50" w:rsidRPr="00806745" w:rsidRDefault="00806745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57" w:type="pct"/>
          </w:tcPr>
          <w:p w:rsidR="00581D50" w:rsidRPr="00CF667B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5.01</w:t>
            </w:r>
          </w:p>
        </w:tc>
        <w:tc>
          <w:tcPr>
            <w:tcW w:w="533" w:type="pct"/>
          </w:tcPr>
          <w:p w:rsidR="00581D50" w:rsidRPr="00806745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50050</w:t>
            </w:r>
          </w:p>
        </w:tc>
        <w:tc>
          <w:tcPr>
            <w:tcW w:w="445" w:type="pct"/>
          </w:tcPr>
          <w:p w:rsidR="00581D50" w:rsidRPr="00CF667B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</w:tc>
        <w:tc>
          <w:tcPr>
            <w:tcW w:w="266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81D50" w:rsidRPr="007D6081" w:rsidRDefault="00581D50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81D50" w:rsidRPr="007D6081" w:rsidRDefault="00881461" w:rsidP="00A9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4290</w:t>
            </w:r>
            <w:r w:rsidR="00725A5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743193" w:rsidRDefault="00743193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FB1CE1" w:rsidRDefault="00FB1CE1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1CE1" w:rsidRDefault="00FB1CE1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1CE1" w:rsidRDefault="00FB1CE1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21A29" w:rsidRDefault="00621A29" w:rsidP="00FB1CE1">
      <w:pPr>
        <w:spacing w:after="0" w:line="240" w:lineRule="auto"/>
        <w:ind w:left="426" w:right="-866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AC740F" w:rsidRPr="00F8143E" w:rsidRDefault="00F8143E" w:rsidP="00FB1CE1">
      <w:pPr>
        <w:spacing w:after="0" w:line="240" w:lineRule="auto"/>
        <w:ind w:left="426" w:right="-86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8143E">
        <w:rPr>
          <w:rFonts w:ascii="Times New Roman" w:hAnsi="Times New Roman" w:cs="Times New Roman"/>
          <w:b/>
          <w:sz w:val="20"/>
          <w:szCs w:val="20"/>
        </w:rPr>
        <w:lastRenderedPageBreak/>
        <w:t>Актуальность проблемы</w:t>
      </w:r>
      <w:r w:rsidR="00324D6C">
        <w:rPr>
          <w:rFonts w:ascii="Times New Roman" w:hAnsi="Times New Roman" w:cs="Times New Roman"/>
          <w:b/>
          <w:sz w:val="20"/>
          <w:szCs w:val="20"/>
        </w:rPr>
        <w:t>:</w:t>
      </w:r>
    </w:p>
    <w:p w:rsidR="00AC740F" w:rsidRDefault="003132BC" w:rsidP="00621A29">
      <w:pPr>
        <w:tabs>
          <w:tab w:val="left" w:pos="-567"/>
        </w:tabs>
        <w:spacing w:after="0" w:line="240" w:lineRule="auto"/>
        <w:ind w:left="426" w:right="-299" w:firstLine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125730</wp:posOffset>
            </wp:positionV>
            <wp:extent cx="2216785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346" y="21278"/>
                <wp:lineTo x="21346" y="0"/>
                <wp:lineTo x="0" y="0"/>
              </wp:wrapPolygon>
            </wp:wrapThrough>
            <wp:docPr id="24" name="Рисунок 3" descr="2018-09-20 11-26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-09-20 11-26-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812">
        <w:rPr>
          <w:rFonts w:ascii="Times New Roman" w:hAnsi="Times New Roman" w:cs="Times New Roman"/>
          <w:sz w:val="20"/>
          <w:szCs w:val="20"/>
        </w:rPr>
        <w:t>Задачи воспитания здорового, выносливого</w:t>
      </w:r>
      <w:r w:rsidR="00F8143E">
        <w:rPr>
          <w:rFonts w:ascii="Times New Roman" w:hAnsi="Times New Roman" w:cs="Times New Roman"/>
          <w:sz w:val="20"/>
          <w:szCs w:val="20"/>
        </w:rPr>
        <w:t>, закалённого поколения особенно актуальны в настоящее время. Плавание является превосходным средством для развития и совершенствования физических качеств ребёнка и оказывает существенное влияние на состояние его здоровья. В связи с этим очень важно, чтобы обучение плаванию стало доступным детям как можно раньше.</w:t>
      </w:r>
    </w:p>
    <w:p w:rsidR="00F8143E" w:rsidRDefault="00F8143E" w:rsidP="00BC6705">
      <w:pPr>
        <w:tabs>
          <w:tab w:val="left" w:pos="426"/>
        </w:tabs>
        <w:spacing w:after="0" w:line="240" w:lineRule="auto"/>
        <w:ind w:left="426" w:right="-86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п. Навля имеется только один бассейн на базе МБДОУ «Детский сад №5 п.Навля». В нём можно обучат плаванию детей , не только посещающих Детский сад №5 , а так же детей из ближайших микрорайонов, посещающих другие детские сады и начальные классы общеобразовательных школ. Вме</w:t>
      </w:r>
      <w:r w:rsidR="00773DFE"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>те с тем состояние бассейна затрудняет проведение занятий с детьми. В течение всего времени его функционирования</w:t>
      </w:r>
      <w:r w:rsidR="006D0097">
        <w:rPr>
          <w:rFonts w:ascii="Times New Roman" w:hAnsi="Times New Roman" w:cs="Times New Roman"/>
          <w:sz w:val="20"/>
          <w:szCs w:val="20"/>
        </w:rPr>
        <w:t xml:space="preserve"> (</w:t>
      </w:r>
      <w:r w:rsidR="00773DFE">
        <w:rPr>
          <w:rFonts w:ascii="Times New Roman" w:hAnsi="Times New Roman" w:cs="Times New Roman"/>
          <w:sz w:val="20"/>
          <w:szCs w:val="20"/>
        </w:rPr>
        <w:t>33 года) капитальный ремонт не проводился. Плитка в чаше бассейна потрескалась, имеет сколы; нарушена циркуляция воды; отопительные приборы</w:t>
      </w:r>
      <w:r w:rsidR="00767812">
        <w:rPr>
          <w:rFonts w:ascii="Times New Roman" w:hAnsi="Times New Roman" w:cs="Times New Roman"/>
          <w:sz w:val="20"/>
          <w:szCs w:val="20"/>
        </w:rPr>
        <w:t xml:space="preserve"> </w:t>
      </w:r>
      <w:r w:rsidR="00773DFE">
        <w:rPr>
          <w:rFonts w:ascii="Times New Roman" w:hAnsi="Times New Roman" w:cs="Times New Roman"/>
          <w:sz w:val="20"/>
          <w:szCs w:val="20"/>
        </w:rPr>
        <w:t>(трубы) проржавели и требуется их замена.</w:t>
      </w:r>
    </w:p>
    <w:p w:rsidR="00773DFE" w:rsidRDefault="00773DFE" w:rsidP="00BC6705">
      <w:pPr>
        <w:tabs>
          <w:tab w:val="left" w:pos="426"/>
        </w:tabs>
        <w:spacing w:after="0" w:line="240" w:lineRule="auto"/>
        <w:ind w:left="426" w:right="-86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Проведение ремонта позволит обеспечить бесперебойное функционирование бассейна и в полном объеме проводить оздоровительные мероприятия.</w:t>
      </w:r>
    </w:p>
    <w:p w:rsidR="00773DFE" w:rsidRDefault="00773DFE" w:rsidP="00BC6705">
      <w:pPr>
        <w:tabs>
          <w:tab w:val="left" w:pos="426"/>
        </w:tabs>
        <w:spacing w:after="0" w:line="240" w:lineRule="auto"/>
        <w:ind w:left="426" w:right="-866"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773DFE" w:rsidRPr="00773DFE" w:rsidRDefault="003132BC" w:rsidP="00BC6705">
      <w:pPr>
        <w:spacing w:after="0" w:line="240" w:lineRule="auto"/>
        <w:ind w:left="426" w:right="-86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111760</wp:posOffset>
            </wp:positionV>
            <wp:extent cx="2254250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hrough>
            <wp:docPr id="23" name="Рисунок 4" descr="2018-04-10 10-13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4-10 10-13-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DFE" w:rsidRPr="00773DFE">
        <w:rPr>
          <w:rFonts w:ascii="Times New Roman" w:hAnsi="Times New Roman" w:cs="Times New Roman"/>
          <w:b/>
          <w:sz w:val="20"/>
          <w:szCs w:val="20"/>
        </w:rPr>
        <w:t>Социальная эффективность</w:t>
      </w:r>
      <w:r w:rsidR="0094070D">
        <w:rPr>
          <w:rFonts w:ascii="Times New Roman" w:hAnsi="Times New Roman" w:cs="Times New Roman"/>
          <w:b/>
          <w:sz w:val="20"/>
          <w:szCs w:val="20"/>
        </w:rPr>
        <w:t>:</w:t>
      </w:r>
    </w:p>
    <w:p w:rsidR="00773DFE" w:rsidRDefault="00773DFE" w:rsidP="00BC6705">
      <w:pPr>
        <w:spacing w:after="0" w:line="240" w:lineRule="auto"/>
        <w:ind w:left="426" w:right="-866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реализации проекта заинтересованы родители МБДОУ «Детский сад №5 п. Навля», жители прилегающих микрорайонов, родители детей из других дошкольных учреждений и начальной школы, так как в отремонтированном бассейне появится возможность заниматься в кружках по обучению плаванию детям с трёх до десяти лет. Именно в этом возрасте плавание является одной из эффективных форм закаливания и профилактики многих заболеваний, уникальным видом физических упражнений и относится к наиболее массовым видам спорта. Плавание разносторонне влияет на гармоническое развитие человеческого организма. Это единственный вид спорта, который подготавливает человека к действиям на воде, а также  приводит к уменьшению несчастных случаев.</w:t>
      </w:r>
    </w:p>
    <w:p w:rsidR="00773DFE" w:rsidRDefault="00773DFE" w:rsidP="00BC6705">
      <w:pPr>
        <w:spacing w:after="0" w:line="240" w:lineRule="auto"/>
        <w:ind w:left="426" w:right="-866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ремонте бассейна </w:t>
      </w:r>
      <w:r w:rsidR="002B5AB0">
        <w:rPr>
          <w:rFonts w:ascii="Times New Roman" w:hAnsi="Times New Roman" w:cs="Times New Roman"/>
          <w:sz w:val="20"/>
          <w:szCs w:val="20"/>
        </w:rPr>
        <w:t>заинтересованы родител</w:t>
      </w:r>
      <w:r>
        <w:rPr>
          <w:rFonts w:ascii="Times New Roman" w:hAnsi="Times New Roman" w:cs="Times New Roman"/>
          <w:sz w:val="20"/>
          <w:szCs w:val="20"/>
        </w:rPr>
        <w:t xml:space="preserve">и детей-инвалидов, с которыми в бассейне проводятся </w:t>
      </w:r>
      <w:r w:rsidR="002B5AB0">
        <w:rPr>
          <w:rFonts w:ascii="Times New Roman" w:hAnsi="Times New Roman" w:cs="Times New Roman"/>
          <w:sz w:val="20"/>
          <w:szCs w:val="20"/>
        </w:rPr>
        <w:t>индивидуальные</w:t>
      </w:r>
      <w:r>
        <w:rPr>
          <w:rFonts w:ascii="Times New Roman" w:hAnsi="Times New Roman" w:cs="Times New Roman"/>
          <w:sz w:val="20"/>
          <w:szCs w:val="20"/>
        </w:rPr>
        <w:t xml:space="preserve"> занятия</w:t>
      </w:r>
      <w:r w:rsidR="002B5AB0">
        <w:rPr>
          <w:rFonts w:ascii="Times New Roman" w:hAnsi="Times New Roman" w:cs="Times New Roman"/>
          <w:sz w:val="20"/>
          <w:szCs w:val="20"/>
        </w:rPr>
        <w:t>. Появится возможность занятий с детьми аквааэробикой, фитнесом на воде</w:t>
      </w:r>
      <w:r w:rsidR="00E2325A">
        <w:rPr>
          <w:rFonts w:ascii="Times New Roman" w:hAnsi="Times New Roman" w:cs="Times New Roman"/>
          <w:sz w:val="20"/>
          <w:szCs w:val="20"/>
        </w:rPr>
        <w:t>.</w:t>
      </w:r>
    </w:p>
    <w:p w:rsidR="00136729" w:rsidRPr="00080377" w:rsidRDefault="00136729" w:rsidP="00134123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2325A" w:rsidRDefault="00E2325A" w:rsidP="00136729">
      <w:pPr>
        <w:spacing w:after="0" w:line="240" w:lineRule="auto"/>
        <w:ind w:left="567" w:right="-866"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 w:rsidR="00281D50">
        <w:rPr>
          <w:rFonts w:ascii="Times New Roman" w:hAnsi="Times New Roman" w:cs="Times New Roman"/>
          <w:b/>
          <w:sz w:val="20"/>
          <w:szCs w:val="20"/>
        </w:rPr>
        <w:t>:</w:t>
      </w:r>
    </w:p>
    <w:p w:rsidR="00E2325A" w:rsidRDefault="00E2325A" w:rsidP="00136729">
      <w:pPr>
        <w:spacing w:after="0" w:line="240" w:lineRule="auto"/>
        <w:ind w:left="567" w:right="-299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результате реализации проекта увеличится доля детей, </w:t>
      </w:r>
      <w:r w:rsidR="006F6498">
        <w:rPr>
          <w:rFonts w:ascii="Times New Roman" w:hAnsi="Times New Roman" w:cs="Times New Roman"/>
          <w:sz w:val="20"/>
          <w:szCs w:val="20"/>
        </w:rPr>
        <w:t>посещающих</w:t>
      </w:r>
      <w:r w:rsidR="00767812">
        <w:rPr>
          <w:rFonts w:ascii="Times New Roman" w:hAnsi="Times New Roman" w:cs="Times New Roman"/>
          <w:sz w:val="20"/>
          <w:szCs w:val="20"/>
        </w:rPr>
        <w:t xml:space="preserve"> плавательный бассейн</w:t>
      </w:r>
      <w:r w:rsidR="00A96A68">
        <w:rPr>
          <w:rFonts w:ascii="Times New Roman" w:hAnsi="Times New Roman" w:cs="Times New Roman"/>
          <w:sz w:val="20"/>
          <w:szCs w:val="20"/>
        </w:rPr>
        <w:t>,</w:t>
      </w:r>
      <w:r w:rsidR="007678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ко</w:t>
      </w:r>
      <w:r w:rsidR="00767812">
        <w:rPr>
          <w:rFonts w:ascii="Times New Roman" w:hAnsi="Times New Roman" w:cs="Times New Roman"/>
          <w:sz w:val="20"/>
          <w:szCs w:val="20"/>
        </w:rPr>
        <w:t>личество детей, умеющих плавать</w:t>
      </w:r>
      <w:r>
        <w:rPr>
          <w:rFonts w:ascii="Times New Roman" w:hAnsi="Times New Roman" w:cs="Times New Roman"/>
          <w:sz w:val="20"/>
          <w:szCs w:val="20"/>
        </w:rPr>
        <w:t xml:space="preserve">, изменится динамика заболеваемости острыми респираторными заболеваниями в сторону понижения негативных показателей. </w:t>
      </w:r>
      <w:r w:rsidR="006F6498">
        <w:rPr>
          <w:rFonts w:ascii="Times New Roman" w:hAnsi="Times New Roman" w:cs="Times New Roman"/>
          <w:sz w:val="20"/>
          <w:szCs w:val="20"/>
        </w:rPr>
        <w:t>Снизится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A0C7A"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0"/>
          <w:szCs w:val="20"/>
        </w:rPr>
        <w:t>оличество несчастных случаев с детьми на воде.</w:t>
      </w:r>
    </w:p>
    <w:p w:rsidR="00E2325A" w:rsidRDefault="00E2325A" w:rsidP="00136729">
      <w:pPr>
        <w:spacing w:after="0" w:line="240" w:lineRule="auto"/>
        <w:ind w:left="567" w:right="-299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Реализация проекта позволит привлечь внимание родителей на необходимость заниматься плаванием, как одним из средств формирования </w:t>
      </w:r>
      <w:r w:rsidR="006F6498">
        <w:rPr>
          <w:rFonts w:ascii="Times New Roman" w:hAnsi="Times New Roman" w:cs="Times New Roman"/>
          <w:sz w:val="20"/>
          <w:szCs w:val="20"/>
        </w:rPr>
        <w:t>здорового</w:t>
      </w:r>
      <w:r>
        <w:rPr>
          <w:rFonts w:ascii="Times New Roman" w:hAnsi="Times New Roman" w:cs="Times New Roman"/>
          <w:sz w:val="20"/>
          <w:szCs w:val="20"/>
        </w:rPr>
        <w:t xml:space="preserve"> образа жизни</w:t>
      </w:r>
      <w:r w:rsidR="006F6498">
        <w:rPr>
          <w:rFonts w:ascii="Times New Roman" w:hAnsi="Times New Roman" w:cs="Times New Roman"/>
          <w:sz w:val="20"/>
          <w:szCs w:val="20"/>
        </w:rPr>
        <w:t>.</w:t>
      </w:r>
    </w:p>
    <w:p w:rsidR="006F6498" w:rsidRDefault="006F6498" w:rsidP="00136729">
      <w:pPr>
        <w:spacing w:after="0" w:line="240" w:lineRule="auto"/>
        <w:ind w:left="567" w:right="-299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Ремонт плавательного бассейна обеспечит создание современных условий для занятий с детьми и повысит доверие населения к работе органов власти.</w:t>
      </w:r>
    </w:p>
    <w:p w:rsidR="00A96A68" w:rsidRDefault="00A96A68" w:rsidP="00136729">
      <w:pPr>
        <w:spacing w:after="0" w:line="240" w:lineRule="auto"/>
        <w:ind w:left="567" w:right="-299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96A68" w:rsidRPr="00A96A68" w:rsidRDefault="00A96A68" w:rsidP="00136729">
      <w:pPr>
        <w:spacing w:after="0" w:line="240" w:lineRule="auto"/>
        <w:ind w:left="567" w:right="-299"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AC740F" w:rsidRDefault="00A96A68" w:rsidP="00136729">
      <w:pPr>
        <w:spacing w:after="0" w:line="240" w:lineRule="auto"/>
        <w:ind w:left="567" w:right="-299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Количество: 290 человек, в том числе 290 детей.</w:t>
      </w:r>
    </w:p>
    <w:p w:rsidR="00BC6705" w:rsidRDefault="00BC6705" w:rsidP="00BC6705">
      <w:pPr>
        <w:spacing w:after="0" w:line="240" w:lineRule="auto"/>
        <w:ind w:right="-299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BC6705">
      <w:pPr>
        <w:spacing w:after="0" w:line="240" w:lineRule="auto"/>
        <w:ind w:right="-299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BC6705">
      <w:pPr>
        <w:spacing w:after="0" w:line="240" w:lineRule="auto"/>
        <w:ind w:right="-299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C740F" w:rsidRDefault="00AC740F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F4689" w:rsidRDefault="00AF4689" w:rsidP="00AF468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4689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проекта:</w:t>
      </w:r>
      <w:r w:rsidRPr="00AF4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689">
        <w:rPr>
          <w:rFonts w:ascii="Times New Roman" w:hAnsi="Times New Roman" w:cs="Times New Roman"/>
          <w:b/>
          <w:sz w:val="20"/>
          <w:szCs w:val="20"/>
        </w:rPr>
        <w:t>«Устройство детского игрового городка на территории городского парка для детей от 3-х до 7 лет г.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F4689">
        <w:rPr>
          <w:rFonts w:ascii="Times New Roman" w:hAnsi="Times New Roman" w:cs="Times New Roman"/>
          <w:b/>
          <w:sz w:val="20"/>
          <w:szCs w:val="20"/>
        </w:rPr>
        <w:t>Сураж»</w:t>
      </w: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-114300</wp:posOffset>
            </wp:positionV>
            <wp:extent cx="1847850" cy="1405890"/>
            <wp:effectExtent l="19050" t="0" r="0" b="0"/>
            <wp:wrapThrough wrapText="bothSides">
              <wp:wrapPolygon edited="0">
                <wp:start x="-223" y="0"/>
                <wp:lineTo x="-223" y="21366"/>
                <wp:lineTo x="21600" y="21366"/>
                <wp:lineTo x="21600" y="0"/>
                <wp:lineTo x="-223" y="0"/>
              </wp:wrapPolygon>
            </wp:wrapThrough>
            <wp:docPr id="5" name="Рисунок 5" descr="5024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2480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3C58">
        <w:rPr>
          <w:rFonts w:ascii="Times New Roman" w:hAnsi="Times New Roman" w:cs="Times New Roman"/>
          <w:b/>
          <w:sz w:val="20"/>
          <w:szCs w:val="20"/>
        </w:rPr>
        <w:t xml:space="preserve">Место реализации проекта: </w:t>
      </w:r>
      <w:r w:rsidRPr="004E3C58">
        <w:rPr>
          <w:rFonts w:ascii="Times New Roman" w:hAnsi="Times New Roman" w:cs="Times New Roman"/>
          <w:sz w:val="20"/>
          <w:szCs w:val="20"/>
        </w:rPr>
        <w:t>Брянская обл.,</w:t>
      </w:r>
      <w:r w:rsidR="00F41912">
        <w:rPr>
          <w:rFonts w:ascii="Times New Roman" w:hAnsi="Times New Roman" w:cs="Times New Roman"/>
          <w:sz w:val="20"/>
          <w:szCs w:val="20"/>
        </w:rPr>
        <w:t xml:space="preserve">    </w:t>
      </w:r>
      <w:r w:rsidRPr="004E3C58">
        <w:rPr>
          <w:rFonts w:ascii="Times New Roman" w:hAnsi="Times New Roman" w:cs="Times New Roman"/>
          <w:sz w:val="20"/>
          <w:szCs w:val="20"/>
        </w:rPr>
        <w:t xml:space="preserve"> </w:t>
      </w:r>
      <w:r w:rsidR="00F41912">
        <w:rPr>
          <w:rFonts w:ascii="Times New Roman" w:hAnsi="Times New Roman" w:cs="Times New Roman"/>
          <w:sz w:val="20"/>
          <w:szCs w:val="20"/>
        </w:rPr>
        <w:t xml:space="preserve">       </w:t>
      </w:r>
      <w:r w:rsidRPr="004E3C58">
        <w:rPr>
          <w:rFonts w:ascii="Times New Roman" w:hAnsi="Times New Roman" w:cs="Times New Roman"/>
          <w:sz w:val="20"/>
          <w:szCs w:val="20"/>
        </w:rPr>
        <w:t>г. Сураж ул. Ленина д. 56</w:t>
      </w:r>
    </w:p>
    <w:p w:rsidR="00AF4689" w:rsidRPr="007D6081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</w:p>
    <w:p w:rsidR="00AF4689" w:rsidRDefault="00AF4689" w:rsidP="00AF468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E3C58">
        <w:rPr>
          <w:rFonts w:ascii="Times New Roman" w:hAnsi="Times New Roman" w:cs="Times New Roman"/>
          <w:sz w:val="20"/>
          <w:szCs w:val="20"/>
        </w:rPr>
        <w:t>Гассанов Сергей Михайлович</w:t>
      </w:r>
    </w:p>
    <w:p w:rsidR="00AF4689" w:rsidRDefault="00AF4689" w:rsidP="00AF468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96A68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852"/>
        <w:gridCol w:w="567"/>
        <w:gridCol w:w="850"/>
        <w:gridCol w:w="570"/>
        <w:gridCol w:w="852"/>
        <w:gridCol w:w="711"/>
        <w:gridCol w:w="425"/>
        <w:gridCol w:w="428"/>
        <w:gridCol w:w="1175"/>
      </w:tblGrid>
      <w:tr w:rsidR="00AF4689" w:rsidRPr="007D6081" w:rsidTr="00574E8C">
        <w:trPr>
          <w:trHeight w:val="1087"/>
        </w:trPr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621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88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401" w:type="pct"/>
            <w:gridSpan w:val="6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73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AF4689" w:rsidRPr="007D6081" w:rsidTr="00574E8C">
        <w:trPr>
          <w:trHeight w:val="1166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89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97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534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73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AF4689" w:rsidRPr="007D6081" w:rsidTr="00574E8C">
        <w:trPr>
          <w:trHeight w:val="373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8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4689" w:rsidRPr="007D6081" w:rsidTr="00574E8C">
        <w:trPr>
          <w:trHeight w:val="435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4689" w:rsidRPr="007D6081" w:rsidTr="00574E8C">
        <w:trPr>
          <w:trHeight w:val="1323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Устройство детского игрового городка на территории городского парка г.Сураж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36000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96000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10,01%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468000</w:t>
            </w:r>
          </w:p>
        </w:tc>
      </w:tr>
      <w:tr w:rsidR="00AF4689" w:rsidRPr="007D6081" w:rsidTr="00574E8C">
        <w:trPr>
          <w:trHeight w:val="327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5.01%</w:t>
            </w:r>
          </w:p>
        </w:tc>
        <w:tc>
          <w:tcPr>
            <w:tcW w:w="533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50050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42900,0</w:t>
            </w:r>
          </w:p>
        </w:tc>
      </w:tr>
    </w:tbl>
    <w:p w:rsidR="00AF4689" w:rsidRPr="004E3C58" w:rsidRDefault="00AF4689" w:rsidP="00AF468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b/>
        </w:rPr>
      </w:pP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b/>
        </w:rPr>
      </w:pPr>
      <w:r w:rsidRPr="004E3C58">
        <w:rPr>
          <w:b/>
        </w:rPr>
        <w:lastRenderedPageBreak/>
        <w:t>Акту</w:t>
      </w:r>
      <w:r>
        <w:rPr>
          <w:b/>
        </w:rPr>
        <w:t>альность проблемы:</w:t>
      </w:r>
    </w:p>
    <w:p w:rsidR="00AF4689" w:rsidRPr="009F3C17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-1905</wp:posOffset>
            </wp:positionV>
            <wp:extent cx="1772285" cy="2029460"/>
            <wp:effectExtent l="19050" t="0" r="0" b="0"/>
            <wp:wrapThrough wrapText="bothSides">
              <wp:wrapPolygon edited="0">
                <wp:start x="-232" y="0"/>
                <wp:lineTo x="-232" y="21492"/>
                <wp:lineTo x="21592" y="21492"/>
                <wp:lineTo x="21592" y="0"/>
                <wp:lineTo x="-232" y="0"/>
              </wp:wrapPolygon>
            </wp:wrapThrough>
            <wp:docPr id="10" name="Рисунок 10" descr="C:\Users\ULRIH\AppData\Local\Microsoft\Windows\INetCache\Content.Word\A75368DD-E407-488C-9FAB-05E793BBC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RIH\AppData\Local\Microsoft\Windows\INetCache\Content.Word\A75368DD-E407-488C-9FAB-05E793BBC2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C17">
        <w:rPr>
          <w:rFonts w:ascii="Times New Roman" w:hAnsi="Times New Roman" w:cs="Times New Roman"/>
          <w:sz w:val="20"/>
          <w:szCs w:val="20"/>
        </w:rPr>
        <w:t>Актуальность проблемы, на р</w:t>
      </w:r>
      <w:r w:rsidR="00767812">
        <w:rPr>
          <w:rFonts w:ascii="Times New Roman" w:hAnsi="Times New Roman" w:cs="Times New Roman"/>
          <w:sz w:val="20"/>
          <w:szCs w:val="20"/>
        </w:rPr>
        <w:t xml:space="preserve">ешение которой направлен проект, - </w:t>
      </w:r>
      <w:r w:rsidRPr="009F3C17">
        <w:rPr>
          <w:rFonts w:ascii="Times New Roman" w:hAnsi="Times New Roman" w:cs="Times New Roman"/>
          <w:sz w:val="20"/>
          <w:szCs w:val="20"/>
        </w:rPr>
        <w:t xml:space="preserve"> строительство детского городка</w:t>
      </w:r>
      <w:r w:rsidR="00767812">
        <w:rPr>
          <w:rFonts w:ascii="Times New Roman" w:hAnsi="Times New Roman" w:cs="Times New Roman"/>
          <w:sz w:val="20"/>
          <w:szCs w:val="20"/>
        </w:rPr>
        <w:t xml:space="preserve"> - </w:t>
      </w:r>
      <w:r w:rsidRPr="009F3C17">
        <w:rPr>
          <w:rFonts w:ascii="Times New Roman" w:hAnsi="Times New Roman" w:cs="Times New Roman"/>
          <w:sz w:val="20"/>
          <w:szCs w:val="20"/>
        </w:rPr>
        <w:t xml:space="preserve"> необходимо в связи с отсутствием вблизи городского парка детских площадок. Городской парк находится </w:t>
      </w:r>
      <w:r w:rsidR="00767812">
        <w:rPr>
          <w:rFonts w:ascii="Times New Roman" w:hAnsi="Times New Roman" w:cs="Times New Roman"/>
          <w:sz w:val="20"/>
          <w:szCs w:val="20"/>
        </w:rPr>
        <w:t>в центре города, где происходит</w:t>
      </w:r>
      <w:r w:rsidRPr="009F3C17">
        <w:rPr>
          <w:rFonts w:ascii="Times New Roman" w:hAnsi="Times New Roman" w:cs="Times New Roman"/>
          <w:sz w:val="20"/>
          <w:szCs w:val="20"/>
        </w:rPr>
        <w:t xml:space="preserve"> постоянное скопление родителей с детьми в возрасте от трех до семи лет (на 2018 год количество детей данной возрастной категории составляет 590 человек). В 2017 году по муниципальной программе «Городской парк культуры» было выполнено благоустройство общественной территории, для завершения благоустройства всей территории парка необходимо устройство детского городка.</w:t>
      </w: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</w:pP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b/>
        </w:rPr>
      </w:pPr>
      <w:r w:rsidRPr="009F3C17">
        <w:rPr>
          <w:b/>
        </w:rPr>
        <w:t>Социальная эффективность</w:t>
      </w:r>
      <w:r>
        <w:rPr>
          <w:b/>
        </w:rPr>
        <w:t>:</w:t>
      </w:r>
    </w:p>
    <w:p w:rsidR="00AF4689" w:rsidRPr="009F3C17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b/>
          <w:sz w:val="20"/>
          <w:szCs w:val="20"/>
        </w:rPr>
      </w:pPr>
      <w:r w:rsidRPr="009F3C17">
        <w:rPr>
          <w:rFonts w:ascii="Times New Roman" w:hAnsi="Times New Roman" w:cs="Times New Roman"/>
          <w:sz w:val="20"/>
          <w:szCs w:val="20"/>
        </w:rPr>
        <w:t>Устройство детского городка направлено на создание благоприятной среды, ориентированной на сбережение здоровья и обеспечивающей здоровый образ жизни детей младшего возраста. Установка детской игровой площадки – это создание современных условий для физического, интеллектуального и эмоционального развития ребенка</w:t>
      </w: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b/>
        </w:rPr>
      </w:pP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165735</wp:posOffset>
            </wp:positionV>
            <wp:extent cx="1950085" cy="2132330"/>
            <wp:effectExtent l="19050" t="0" r="0" b="0"/>
            <wp:wrapThrough wrapText="bothSides">
              <wp:wrapPolygon edited="0">
                <wp:start x="-211" y="0"/>
                <wp:lineTo x="-211" y="21420"/>
                <wp:lineTo x="21523" y="21420"/>
                <wp:lineTo x="21523" y="0"/>
                <wp:lineTo x="-211" y="0"/>
              </wp:wrapPolygon>
            </wp:wrapThrough>
            <wp:docPr id="6" name="Рисунок 6" descr="07C144B9-B957-458D-AE12-229385F5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C144B9-B957-458D-AE12-229385F545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ходе реализации проекта местность будет благоустроена цветочными клумбами, установкой скамеек для отдыха родителей, которая преобразит местность своим эстетичным видом. Каждый ребёнок получит возможность заниматься, играть и развиваться, в результате чего будет наблюдаться повышение групповой слаженности и коллективизма среди детей младшего школьно</w:t>
      </w:r>
      <w:r w:rsidR="00767812">
        <w:rPr>
          <w:rFonts w:ascii="Times New Roman" w:hAnsi="Times New Roman" w:cs="Times New Roman"/>
          <w:sz w:val="20"/>
          <w:szCs w:val="20"/>
        </w:rPr>
        <w:t>го</w:t>
      </w:r>
      <w:r>
        <w:rPr>
          <w:rFonts w:ascii="Times New Roman" w:hAnsi="Times New Roman" w:cs="Times New Roman"/>
          <w:sz w:val="20"/>
          <w:szCs w:val="20"/>
        </w:rPr>
        <w:t xml:space="preserve"> возраста и дошкольного возраста.</w:t>
      </w: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AF4689" w:rsidRPr="009F3C17" w:rsidRDefault="00AF4689" w:rsidP="00AF4689">
      <w:pPr>
        <w:tabs>
          <w:tab w:val="left" w:pos="142"/>
          <w:tab w:val="left" w:pos="4820"/>
        </w:tabs>
        <w:spacing w:after="0" w:line="240" w:lineRule="auto"/>
        <w:ind w:left="-142" w:right="23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Количество 1156 человек, в том числе 590 детей. </w:t>
      </w:r>
    </w:p>
    <w:p w:rsidR="00AF4689" w:rsidRPr="004E3C58" w:rsidRDefault="00AF4689" w:rsidP="00AF4689">
      <w:pPr>
        <w:tabs>
          <w:tab w:val="left" w:pos="4820"/>
        </w:tabs>
        <w:ind w:right="2394"/>
        <w:jc w:val="both"/>
        <w:rPr>
          <w:b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F4689" w:rsidRDefault="00AF4689" w:rsidP="00AF468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4689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проекта: «Благоустройство родника «Белый колодец»</w:t>
      </w:r>
    </w:p>
    <w:p w:rsidR="00AF4689" w:rsidRPr="00C50D2B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0D2B">
        <w:rPr>
          <w:rFonts w:ascii="Times New Roman" w:hAnsi="Times New Roman" w:cs="Times New Roman"/>
          <w:b/>
          <w:sz w:val="20"/>
          <w:szCs w:val="20"/>
        </w:rPr>
        <w:t xml:space="preserve">Место реализации проекта: </w:t>
      </w:r>
      <w:r w:rsidRPr="00C50D2B">
        <w:rPr>
          <w:rFonts w:ascii="Times New Roman" w:hAnsi="Times New Roman" w:cs="Times New Roman"/>
          <w:sz w:val="20"/>
          <w:szCs w:val="20"/>
        </w:rPr>
        <w:t>г</w:t>
      </w:r>
      <w:r w:rsidR="00767812">
        <w:rPr>
          <w:rFonts w:ascii="Times New Roman" w:hAnsi="Times New Roman" w:cs="Times New Roman"/>
          <w:sz w:val="20"/>
          <w:szCs w:val="20"/>
        </w:rPr>
        <w:t xml:space="preserve"> </w:t>
      </w:r>
      <w:r w:rsidRPr="00C50D2B">
        <w:rPr>
          <w:rFonts w:ascii="Times New Roman" w:hAnsi="Times New Roman" w:cs="Times New Roman"/>
          <w:sz w:val="20"/>
          <w:szCs w:val="20"/>
        </w:rPr>
        <w:t>.Брянск, овраг Нижней Судок, территория родника «Белый колодец»</w:t>
      </w:r>
    </w:p>
    <w:p w:rsidR="00AF4689" w:rsidRPr="007D6081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</w:p>
    <w:p w:rsidR="00AF4689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Соболевская Марина Геннадьевна, председатель Совета ТОС «Белый колодец»</w:t>
      </w:r>
    </w:p>
    <w:p w:rsidR="00AF4689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96A68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38"/>
        <w:gridCol w:w="850"/>
        <w:gridCol w:w="566"/>
        <w:gridCol w:w="567"/>
        <w:gridCol w:w="425"/>
        <w:gridCol w:w="850"/>
        <w:gridCol w:w="567"/>
        <w:gridCol w:w="850"/>
        <w:gridCol w:w="567"/>
        <w:gridCol w:w="1042"/>
      </w:tblGrid>
      <w:tr w:rsidR="00AF4689" w:rsidRPr="007D6081" w:rsidTr="00574E8C">
        <w:trPr>
          <w:trHeight w:val="1087"/>
        </w:trPr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712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886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394" w:type="pct"/>
            <w:gridSpan w:val="6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65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AF4689" w:rsidRPr="007D6081" w:rsidTr="00574E8C">
        <w:trPr>
          <w:trHeight w:val="1166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4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21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887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887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653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AF4689" w:rsidRPr="007D6081" w:rsidTr="00574E8C">
        <w:trPr>
          <w:trHeight w:val="373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2" w:type="pct"/>
          </w:tcPr>
          <w:p w:rsidR="00AF4689" w:rsidRPr="00D5281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5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53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4689" w:rsidRPr="007D6081" w:rsidTr="00574E8C">
        <w:trPr>
          <w:trHeight w:val="435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4689" w:rsidRPr="007D6081" w:rsidTr="00574E8C">
        <w:trPr>
          <w:trHeight w:val="1323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1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Благоустройствородника «Белый колодезъ»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771045</w:t>
            </w:r>
          </w:p>
        </w:tc>
        <w:tc>
          <w:tcPr>
            <w:tcW w:w="354" w:type="pct"/>
          </w:tcPr>
          <w:p w:rsidR="00AF4689" w:rsidRPr="003B1E18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55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77105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653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653940</w:t>
            </w:r>
          </w:p>
        </w:tc>
      </w:tr>
      <w:tr w:rsidR="00AF4689" w:rsidRPr="007D6081" w:rsidTr="00574E8C">
        <w:trPr>
          <w:trHeight w:val="327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771045</w:t>
            </w:r>
          </w:p>
        </w:tc>
        <w:tc>
          <w:tcPr>
            <w:tcW w:w="35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55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77105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65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653940</w:t>
            </w:r>
          </w:p>
        </w:tc>
      </w:tr>
    </w:tbl>
    <w:p w:rsidR="00AF4689" w:rsidRPr="00C50D2B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20955</wp:posOffset>
            </wp:positionV>
            <wp:extent cx="2305050" cy="1733550"/>
            <wp:effectExtent l="19050" t="0" r="0" b="0"/>
            <wp:wrapThrough wrapText="bothSides">
              <wp:wrapPolygon edited="0">
                <wp:start x="-179" y="0"/>
                <wp:lineTo x="-179" y="21363"/>
                <wp:lineTo x="21600" y="21363"/>
                <wp:lineTo x="21600" y="0"/>
                <wp:lineTo x="-179" y="0"/>
              </wp:wrapPolygon>
            </wp:wrapThrough>
            <wp:docPr id="7" name="Рисунок 7" descr="x_9bd4b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_9bd4b16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3294">
        <w:rPr>
          <w:rFonts w:ascii="Times New Roman" w:hAnsi="Times New Roman" w:cs="Times New Roman"/>
          <w:b/>
          <w:sz w:val="20"/>
          <w:szCs w:val="20"/>
        </w:rPr>
        <w:t>Актуальность проблемы:</w:t>
      </w:r>
    </w:p>
    <w:p w:rsidR="00AF4689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1731645</wp:posOffset>
            </wp:positionV>
            <wp:extent cx="2233295" cy="2039620"/>
            <wp:effectExtent l="19050" t="0" r="0" b="0"/>
            <wp:wrapThrough wrapText="bothSides">
              <wp:wrapPolygon edited="0">
                <wp:start x="-184" y="0"/>
                <wp:lineTo x="-184" y="21385"/>
                <wp:lineTo x="21557" y="21385"/>
                <wp:lineTo x="21557" y="0"/>
                <wp:lineTo x="-184" y="0"/>
              </wp:wrapPolygon>
            </wp:wrapThrough>
            <wp:docPr id="8" name="Рисунок 8" descr="47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758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3294">
        <w:rPr>
          <w:rFonts w:ascii="Times New Roman" w:hAnsi="Times New Roman" w:cs="Times New Roman"/>
          <w:sz w:val="20"/>
          <w:szCs w:val="20"/>
        </w:rPr>
        <w:t>Отличительной чертой города Брянска является неповторимый природный ландшафт. В центре города располагаются живописные овраги Верхний и Нижней Судки. Судки – памятники природы. Чтобы они зеленели и радовали горожан своим нарядом и красотой, нужно их сохранять и заботиться о чистоте. Родник «Белый колодец» расположен на территории памятника природы Нижний Судок. Территория родника пользуется по</w:t>
      </w:r>
      <w:r w:rsidR="00767812">
        <w:rPr>
          <w:rFonts w:ascii="Times New Roman" w:hAnsi="Times New Roman" w:cs="Times New Roman"/>
          <w:sz w:val="20"/>
          <w:szCs w:val="20"/>
        </w:rPr>
        <w:t>пулярностью у жителей не только, как источник родниковой воды</w:t>
      </w:r>
      <w:r w:rsidRPr="00ED3294">
        <w:rPr>
          <w:rFonts w:ascii="Times New Roman" w:hAnsi="Times New Roman" w:cs="Times New Roman"/>
          <w:sz w:val="20"/>
          <w:szCs w:val="20"/>
        </w:rPr>
        <w:t>, но и как место отдыха горожан, приёма водных и закаливающих процедур. Пешеходный переход через овраг Нижнего Судка находится в удовлетворительном состоянии, а территория источника требует серьёзного ремонта.</w:t>
      </w:r>
    </w:p>
    <w:p w:rsidR="00AF4689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1630045</wp:posOffset>
            </wp:positionV>
            <wp:extent cx="2247900" cy="1685925"/>
            <wp:effectExtent l="19050" t="0" r="0" b="0"/>
            <wp:wrapThrough wrapText="bothSides">
              <wp:wrapPolygon edited="0">
                <wp:start x="-183" y="0"/>
                <wp:lineTo x="-183" y="21478"/>
                <wp:lineTo x="21600" y="21478"/>
                <wp:lineTo x="21600" y="0"/>
                <wp:lineTo x="-183" y="0"/>
              </wp:wrapPolygon>
            </wp:wrapThrough>
            <wp:docPr id="9" name="Рисунок 9" descr="5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82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4689" w:rsidRPr="00773DFE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73DFE">
        <w:rPr>
          <w:rFonts w:ascii="Times New Roman" w:hAnsi="Times New Roman" w:cs="Times New Roman"/>
          <w:b/>
          <w:sz w:val="20"/>
          <w:szCs w:val="20"/>
        </w:rPr>
        <w:t>Социальная эффективность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sz w:val="20"/>
          <w:szCs w:val="20"/>
        </w:rPr>
      </w:pPr>
      <w:r w:rsidRPr="00ED3294">
        <w:rPr>
          <w:rFonts w:ascii="Times New Roman" w:hAnsi="Times New Roman" w:cs="Times New Roman"/>
          <w:sz w:val="20"/>
          <w:szCs w:val="20"/>
        </w:rPr>
        <w:t>Благоустройство территории родника «Белый колодец» направлено на создание комфортных условий для отдыха горожан, поддержание здорового образа жизни путем закаливания организма родниковой водой. Неповторимый природный ландшафт является привлекательным для посещения в целях знакомства с растительным миро</w:t>
      </w:r>
      <w:r>
        <w:rPr>
          <w:rFonts w:ascii="Times New Roman" w:hAnsi="Times New Roman" w:cs="Times New Roman"/>
          <w:sz w:val="20"/>
          <w:szCs w:val="20"/>
        </w:rPr>
        <w:t>м</w:t>
      </w:r>
      <w:r w:rsidR="00767812">
        <w:rPr>
          <w:rFonts w:ascii="Times New Roman" w:hAnsi="Times New Roman" w:cs="Times New Roman"/>
          <w:sz w:val="20"/>
          <w:szCs w:val="20"/>
        </w:rPr>
        <w:t>, расширения кругозора</w:t>
      </w:r>
      <w:r w:rsidRPr="00ED3294">
        <w:rPr>
          <w:rFonts w:ascii="Times New Roman" w:hAnsi="Times New Roman" w:cs="Times New Roman"/>
          <w:sz w:val="20"/>
          <w:szCs w:val="20"/>
        </w:rPr>
        <w:t>, приобщения к истории своего города. В результате  реализации проекта территория родника будет благоустроена  для массового посещения и отдыха горожан, так же может стать привлекательным местом для туристов и гостей города Брянска.</w:t>
      </w:r>
    </w:p>
    <w:p w:rsidR="00AF4689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310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Pr="00FB41C6" w:rsidRDefault="00AF4689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ходе реализации проекта будет обустроена безопасная площадка для принятия водных процедур, которая привлечет большое количество желающих приобщиться к здоровому образу жизни. Придание ухоженного и эстетического вида источнику должно вызвать у жителей желание поддерживать и сохранять порядок и чистоту на данной территории, бережно относиться к природе . Особенно это имеет важное значение </w:t>
      </w:r>
      <w:r>
        <w:rPr>
          <w:rFonts w:ascii="Times New Roman" w:hAnsi="Times New Roman" w:cs="Times New Roman"/>
          <w:sz w:val="20"/>
          <w:szCs w:val="20"/>
        </w:rPr>
        <w:lastRenderedPageBreak/>
        <w:t>для воспитания подрастающего поколения. Привлечение к участию в благоустроительных и природоохранных мероприятиях населения и юных жителей позволит привить чувство ответственности и гордости за территорию своего проживания</w:t>
      </w:r>
    </w:p>
    <w:p w:rsidR="00AF4689" w:rsidRDefault="00AF4689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AF4689" w:rsidRDefault="00AF4689" w:rsidP="00F41912">
      <w:pPr>
        <w:ind w:right="126"/>
        <w:jc w:val="both"/>
        <w:rPr>
          <w:rFonts w:ascii="Times New Roman" w:hAnsi="Times New Roman" w:cs="Times New Roman"/>
          <w:sz w:val="20"/>
          <w:szCs w:val="20"/>
        </w:rPr>
      </w:pPr>
      <w:r w:rsidRPr="00AF42C6">
        <w:rPr>
          <w:rFonts w:ascii="Times New Roman" w:hAnsi="Times New Roman" w:cs="Times New Roman"/>
          <w:sz w:val="20"/>
          <w:szCs w:val="20"/>
        </w:rPr>
        <w:t>Количество: 1000 человек , в том числе 400 детей.</w:t>
      </w: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67812" w:rsidRDefault="00767812" w:rsidP="00AF468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7812" w:rsidRDefault="00767812" w:rsidP="00AF468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7812" w:rsidRDefault="00767812" w:rsidP="00AF468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4689" w:rsidRPr="00AF4689" w:rsidRDefault="00AF4689" w:rsidP="00AF468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4689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проекта: «Город для всех»(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F4689">
        <w:rPr>
          <w:rFonts w:ascii="Times New Roman" w:hAnsi="Times New Roman" w:cs="Times New Roman"/>
          <w:b/>
          <w:sz w:val="20"/>
          <w:szCs w:val="20"/>
        </w:rPr>
        <w:t>г.Сельцо)</w:t>
      </w:r>
    </w:p>
    <w:p w:rsidR="00AF4689" w:rsidRDefault="00AF4689" w:rsidP="00AF468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2C65">
        <w:rPr>
          <w:rFonts w:ascii="Times New Roman" w:hAnsi="Times New Roman" w:cs="Times New Roman"/>
          <w:b/>
          <w:sz w:val="20"/>
          <w:szCs w:val="20"/>
        </w:rPr>
        <w:t xml:space="preserve">Место реализации проекта: </w:t>
      </w:r>
      <w:r w:rsidRPr="00822C65">
        <w:rPr>
          <w:rFonts w:ascii="Times New Roman" w:hAnsi="Times New Roman" w:cs="Times New Roman"/>
          <w:sz w:val="20"/>
          <w:szCs w:val="20"/>
        </w:rPr>
        <w:t>Брянская область, г.</w:t>
      </w:r>
      <w:r w:rsidR="00767812">
        <w:rPr>
          <w:rFonts w:ascii="Times New Roman" w:hAnsi="Times New Roman" w:cs="Times New Roman"/>
          <w:sz w:val="20"/>
          <w:szCs w:val="20"/>
        </w:rPr>
        <w:t xml:space="preserve"> </w:t>
      </w:r>
      <w:r w:rsidRPr="00822C65">
        <w:rPr>
          <w:rFonts w:ascii="Times New Roman" w:hAnsi="Times New Roman" w:cs="Times New Roman"/>
          <w:sz w:val="20"/>
          <w:szCs w:val="20"/>
        </w:rPr>
        <w:t>Сельцо, территория Детского городка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2C65">
        <w:rPr>
          <w:rFonts w:ascii="Times New Roman" w:hAnsi="Times New Roman" w:cs="Times New Roman"/>
          <w:b/>
          <w:sz w:val="20"/>
          <w:szCs w:val="20"/>
        </w:rPr>
        <w:t xml:space="preserve">Сведение о представителе: </w:t>
      </w:r>
      <w:r w:rsidRPr="00822C65">
        <w:rPr>
          <w:rFonts w:ascii="Times New Roman" w:hAnsi="Times New Roman" w:cs="Times New Roman"/>
          <w:sz w:val="20"/>
          <w:szCs w:val="20"/>
        </w:rPr>
        <w:t>Иволгина Татьяна Григорьевна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96A68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852"/>
        <w:gridCol w:w="567"/>
        <w:gridCol w:w="850"/>
        <w:gridCol w:w="570"/>
        <w:gridCol w:w="852"/>
        <w:gridCol w:w="711"/>
        <w:gridCol w:w="425"/>
        <w:gridCol w:w="428"/>
        <w:gridCol w:w="1175"/>
      </w:tblGrid>
      <w:tr w:rsidR="00AF4689" w:rsidRPr="007D6081" w:rsidTr="00574E8C">
        <w:trPr>
          <w:trHeight w:val="1087"/>
        </w:trPr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621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88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401" w:type="pct"/>
            <w:gridSpan w:val="6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73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AF4689" w:rsidRPr="007D6081" w:rsidTr="00574E8C">
        <w:trPr>
          <w:trHeight w:val="1166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89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97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534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73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AF4689" w:rsidRPr="007D6081" w:rsidTr="00574E8C">
        <w:trPr>
          <w:trHeight w:val="373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8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4689" w:rsidRPr="007D6081" w:rsidTr="00574E8C">
        <w:trPr>
          <w:trHeight w:val="435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4689" w:rsidRPr="007D6081" w:rsidTr="00574E8C">
        <w:trPr>
          <w:trHeight w:val="1323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Ремонт плавательного бассейна МБДОУ «Детский сад №5 п. Навля»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999900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99990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899910</w:t>
            </w:r>
          </w:p>
        </w:tc>
      </w:tr>
      <w:tr w:rsidR="00AF4689" w:rsidRPr="007D6081" w:rsidTr="00574E8C">
        <w:trPr>
          <w:trHeight w:val="327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999900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99990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899910</w:t>
            </w:r>
          </w:p>
        </w:tc>
      </w:tr>
    </w:tbl>
    <w:p w:rsidR="00AF4689" w:rsidRPr="00822C65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822C65" w:rsidRDefault="00AF4689" w:rsidP="00AF468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DE404C" w:rsidRDefault="00AF4689" w:rsidP="00AF4689">
      <w:pPr>
        <w:spacing w:after="0" w:line="240" w:lineRule="auto"/>
        <w:ind w:right="296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E404C">
        <w:rPr>
          <w:rFonts w:ascii="Times New Roman" w:hAnsi="Times New Roman" w:cs="Times New Roman"/>
          <w:b/>
          <w:sz w:val="20"/>
          <w:szCs w:val="20"/>
        </w:rPr>
        <w:lastRenderedPageBreak/>
        <w:t>Актуальность проблемы:</w:t>
      </w:r>
    </w:p>
    <w:p w:rsidR="00AF4689" w:rsidRPr="00DE404C" w:rsidRDefault="00AF4689" w:rsidP="00AF4689">
      <w:pPr>
        <w:spacing w:after="0" w:line="240" w:lineRule="auto"/>
        <w:ind w:right="296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21590</wp:posOffset>
            </wp:positionV>
            <wp:extent cx="2088515" cy="1568450"/>
            <wp:effectExtent l="19050" t="0" r="6985" b="0"/>
            <wp:wrapThrough wrapText="bothSides">
              <wp:wrapPolygon edited="0">
                <wp:start x="-197" y="0"/>
                <wp:lineTo x="-197" y="21250"/>
                <wp:lineTo x="21672" y="21250"/>
                <wp:lineTo x="21672" y="0"/>
                <wp:lineTo x="-197" y="0"/>
              </wp:wrapPolygon>
            </wp:wrapThrough>
            <wp:docPr id="1" name="Рисунок 10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E404C">
        <w:rPr>
          <w:rFonts w:ascii="Times New Roman" w:hAnsi="Times New Roman" w:cs="Times New Roman"/>
          <w:sz w:val="20"/>
          <w:szCs w:val="20"/>
        </w:rPr>
        <w:t>Детская площадка – место, предназначенное для игры детей. На ней расположены элементы детского уличного игрового оборудования с целью организации содержательного досуга.</w:t>
      </w:r>
    </w:p>
    <w:p w:rsidR="00AF4689" w:rsidRPr="00DE404C" w:rsidRDefault="00AF4689" w:rsidP="00AF4689">
      <w:pPr>
        <w:spacing w:after="0" w:line="240" w:lineRule="auto"/>
        <w:ind w:right="296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404C">
        <w:rPr>
          <w:rFonts w:ascii="Times New Roman" w:hAnsi="Times New Roman" w:cs="Times New Roman"/>
          <w:sz w:val="20"/>
          <w:szCs w:val="20"/>
        </w:rPr>
        <w:t>20% сельцовцев</w:t>
      </w:r>
      <w:r w:rsidR="00767812">
        <w:rPr>
          <w:rFonts w:ascii="Times New Roman" w:hAnsi="Times New Roman" w:cs="Times New Roman"/>
          <w:sz w:val="20"/>
          <w:szCs w:val="20"/>
        </w:rPr>
        <w:t xml:space="preserve"> </w:t>
      </w:r>
      <w:r w:rsidRPr="00DE404C">
        <w:rPr>
          <w:rFonts w:ascii="Times New Roman" w:hAnsi="Times New Roman" w:cs="Times New Roman"/>
          <w:sz w:val="20"/>
          <w:szCs w:val="20"/>
        </w:rPr>
        <w:t>- дети и подростки, 462 ребенка живут в многодетных семьях, 48 в приемных семьях, 37 – в опекунских. В каждой из этих категорий семей есть дети-инвалиды и с ограниченными возможностями здоровья, а всего их- 72 человека. Из-за проблем со здоровьем они лишены многого, потому что на имеющейся в городе детской площадке могут играть только здоровые дети.</w:t>
      </w:r>
    </w:p>
    <w:p w:rsidR="00AF4689" w:rsidRPr="00DE404C" w:rsidRDefault="00AF4689" w:rsidP="00AF4689">
      <w:pPr>
        <w:spacing w:after="0" w:line="240" w:lineRule="auto"/>
        <w:ind w:right="2961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152400</wp:posOffset>
            </wp:positionV>
            <wp:extent cx="2088515" cy="1580515"/>
            <wp:effectExtent l="19050" t="0" r="6985" b="0"/>
            <wp:wrapThrough wrapText="bothSides">
              <wp:wrapPolygon edited="0">
                <wp:start x="-197" y="0"/>
                <wp:lineTo x="-197" y="21348"/>
                <wp:lineTo x="21672" y="21348"/>
                <wp:lineTo x="21672" y="0"/>
                <wp:lineTo x="-197" y="0"/>
              </wp:wrapPolygon>
            </wp:wrapThrough>
            <wp:docPr id="11" name="Рисунок 11" descr="p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3_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E404C">
        <w:rPr>
          <w:rFonts w:ascii="Times New Roman" w:hAnsi="Times New Roman" w:cs="Times New Roman"/>
          <w:sz w:val="20"/>
          <w:szCs w:val="20"/>
        </w:rPr>
        <w:t>Не всегда мы думаем о тех , кто болен. А эти дети так же , как и остальные, имеют право на радость и счастье. Нужно создать условия, чтобы они чувствовали себя комфортно, несмотря на свой недуг, чтобы они могли играть вместе с остальными детьми.</w:t>
      </w:r>
    </w:p>
    <w:p w:rsidR="00AF4689" w:rsidRPr="00DE404C" w:rsidRDefault="00AF4689" w:rsidP="00AF4689">
      <w:pPr>
        <w:spacing w:after="0" w:line="240" w:lineRule="auto"/>
        <w:ind w:right="296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404C">
        <w:rPr>
          <w:rFonts w:ascii="Times New Roman" w:hAnsi="Times New Roman" w:cs="Times New Roman"/>
          <w:sz w:val="20"/>
          <w:szCs w:val="20"/>
        </w:rPr>
        <w:t>Детская игровая площадка будет построена на уже имеющейся в городе территории для отдыха детей.</w:t>
      </w:r>
    </w:p>
    <w:p w:rsidR="00AF4689" w:rsidRDefault="00AF4689" w:rsidP="00AF4689">
      <w:pPr>
        <w:spacing w:after="0" w:line="240" w:lineRule="auto"/>
        <w:ind w:right="296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404C">
        <w:rPr>
          <w:rFonts w:ascii="Times New Roman" w:hAnsi="Times New Roman" w:cs="Times New Roman"/>
          <w:sz w:val="20"/>
          <w:szCs w:val="20"/>
        </w:rPr>
        <w:t xml:space="preserve">Особую значимость этот проект приобретает сейчас – в первый год объявленного Президентом России В.В.Путиным Десятилетие Детства. </w:t>
      </w:r>
    </w:p>
    <w:p w:rsidR="00AF4689" w:rsidRDefault="00AF4689" w:rsidP="00AF4689">
      <w:pPr>
        <w:spacing w:after="0" w:line="240" w:lineRule="auto"/>
        <w:ind w:right="2961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296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92075</wp:posOffset>
            </wp:positionV>
            <wp:extent cx="2019300" cy="1543050"/>
            <wp:effectExtent l="19050" t="0" r="0" b="0"/>
            <wp:wrapThrough wrapText="bothSides">
              <wp:wrapPolygon edited="0">
                <wp:start x="-204" y="0"/>
                <wp:lineTo x="-204" y="21333"/>
                <wp:lineTo x="21600" y="21333"/>
                <wp:lineTo x="21600" y="0"/>
                <wp:lineTo x="-204" y="0"/>
              </wp:wrapPolygon>
            </wp:wrapThrough>
            <wp:docPr id="12" name="Рисунок 1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E404C">
        <w:rPr>
          <w:rFonts w:ascii="Times New Roman" w:hAnsi="Times New Roman" w:cs="Times New Roman"/>
          <w:b/>
          <w:sz w:val="20"/>
          <w:szCs w:val="20"/>
        </w:rPr>
        <w:t>Социальная эффективность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 w:rsidRPr="00DE404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F4689" w:rsidRDefault="00AF4689" w:rsidP="00AF4689">
      <w:pPr>
        <w:spacing w:after="0" w:line="240" w:lineRule="auto"/>
        <w:ind w:right="2961"/>
        <w:jc w:val="both"/>
        <w:rPr>
          <w:rFonts w:ascii="Times New Roman" w:hAnsi="Times New Roman" w:cs="Times New Roman"/>
          <w:sz w:val="20"/>
          <w:szCs w:val="20"/>
        </w:rPr>
      </w:pPr>
      <w:r w:rsidRPr="00DE404C">
        <w:rPr>
          <w:rFonts w:ascii="Times New Roman" w:hAnsi="Times New Roman" w:cs="Times New Roman"/>
          <w:sz w:val="20"/>
          <w:szCs w:val="20"/>
        </w:rPr>
        <w:t>Создание универсальной детской игровой площадки для детей города Сельцо Брянской области, в том числе для детей инвалидов и детей с ограниченными возможностями. Реализация проекта включает социальную адаптацию детей-инвалидов и детей с ограниченными возможностями здоровья в социуме, их интеграцию в среду сверстников и, следовательно, улучшение психологического климата в семьях, воспитывающих «особенных» детей. Повышение уровня сознательного поведения и соблюдения социальных правил поведения в обществе, формирование навыков здорового образа жизни, повышение социальной ответственности детей и взрослых.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Default="00AF4689" w:rsidP="00AF4689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Социальная адаптация детей-инвалидов и детей с ограниченными возможностями здоровья в социуме, их интеграция в среду сверстников и, следовательно, улучшение психологического климата в семьях, воспитывающих « особенных» детей.</w:t>
      </w:r>
    </w:p>
    <w:p w:rsidR="00AF4689" w:rsidRDefault="00AF4689" w:rsidP="00AF4689">
      <w:pPr>
        <w:spacing w:after="0" w:line="240" w:lineRule="auto"/>
        <w:ind w:right="-8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Повышение уровня сознательности поведения и соблюдения социальных правил поведения в обществе, формирование навыков здорового образа жизни, повышение социальной ответственности детей и взрослых.</w:t>
      </w:r>
    </w:p>
    <w:p w:rsidR="00AF4689" w:rsidRPr="00DE404C" w:rsidRDefault="00AF4689" w:rsidP="00AF4689">
      <w:pPr>
        <w:spacing w:after="0" w:line="240" w:lineRule="auto"/>
        <w:ind w:right="-86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E404C">
        <w:rPr>
          <w:rFonts w:ascii="Times New Roman" w:hAnsi="Times New Roman" w:cs="Times New Roman"/>
          <w:b/>
          <w:sz w:val="20"/>
          <w:szCs w:val="20"/>
        </w:rPr>
        <w:t>Благополучатели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Pr="00535259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  <w:r w:rsidRPr="00535259">
        <w:rPr>
          <w:noProof/>
        </w:rPr>
        <w:t xml:space="preserve"> </w:t>
      </w:r>
      <w:r w:rsidRPr="00535259">
        <w:rPr>
          <w:rFonts w:ascii="Times New Roman" w:hAnsi="Times New Roman" w:cs="Times New Roman"/>
          <w:sz w:val="20"/>
          <w:szCs w:val="20"/>
        </w:rPr>
        <w:t>Количество: 16552 человека, в том числе 3300 детей, из них 72 ребенка- инвалида.</w:t>
      </w:r>
    </w:p>
    <w:p w:rsidR="00AF4689" w:rsidRPr="00AF42C6" w:rsidRDefault="00AF4689" w:rsidP="00AF468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F4689" w:rsidRDefault="00AF4689" w:rsidP="00AF468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4689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проекта: «Благоустройство территории Парка культуры и отдыха п.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F4689">
        <w:rPr>
          <w:rFonts w:ascii="Times New Roman" w:hAnsi="Times New Roman" w:cs="Times New Roman"/>
          <w:b/>
          <w:sz w:val="20"/>
          <w:szCs w:val="20"/>
        </w:rPr>
        <w:t>Клетня»</w:t>
      </w:r>
    </w:p>
    <w:p w:rsidR="00AF4689" w:rsidRPr="006947DE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72390</wp:posOffset>
            </wp:positionV>
            <wp:extent cx="1914525" cy="1442085"/>
            <wp:effectExtent l="19050" t="0" r="9525" b="0"/>
            <wp:wrapThrough wrapText="bothSides">
              <wp:wrapPolygon edited="0">
                <wp:start x="-215" y="0"/>
                <wp:lineTo x="-215" y="21400"/>
                <wp:lineTo x="21707" y="21400"/>
                <wp:lineTo x="21707" y="0"/>
                <wp:lineTo x="-215" y="0"/>
              </wp:wrapPolygon>
            </wp:wrapThrough>
            <wp:docPr id="14" name="Рисунок 14" descr="DSC0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2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947DE">
        <w:rPr>
          <w:rFonts w:ascii="Times New Roman" w:hAnsi="Times New Roman" w:cs="Times New Roman"/>
          <w:b/>
          <w:sz w:val="20"/>
          <w:szCs w:val="20"/>
        </w:rPr>
        <w:t xml:space="preserve">Место реализации проекта: </w:t>
      </w:r>
      <w:r w:rsidRPr="006947DE">
        <w:rPr>
          <w:rFonts w:ascii="Times New Roman" w:hAnsi="Times New Roman" w:cs="Times New Roman"/>
          <w:sz w:val="20"/>
          <w:szCs w:val="20"/>
        </w:rPr>
        <w:t>Брянская обл., п.Клетня, ул.Ленина, д.115а.</w:t>
      </w:r>
    </w:p>
    <w:p w:rsidR="00AF4689" w:rsidRPr="006947DE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7D6081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767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947DE">
        <w:rPr>
          <w:rFonts w:ascii="Times New Roman" w:hAnsi="Times New Roman" w:cs="Times New Roman"/>
          <w:sz w:val="20"/>
          <w:szCs w:val="20"/>
        </w:rPr>
        <w:t xml:space="preserve">Семенцов Алексей Викторович, Немцов Алексей Валентинович, Храмцова Зоя </w:t>
      </w:r>
      <w:r>
        <w:rPr>
          <w:rFonts w:ascii="Times New Roman" w:hAnsi="Times New Roman" w:cs="Times New Roman"/>
          <w:sz w:val="20"/>
          <w:szCs w:val="20"/>
        </w:rPr>
        <w:t>Афанасьевн.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A96A68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85"/>
        <w:gridCol w:w="993"/>
        <w:gridCol w:w="1139"/>
        <w:gridCol w:w="567"/>
        <w:gridCol w:w="850"/>
        <w:gridCol w:w="570"/>
        <w:gridCol w:w="852"/>
        <w:gridCol w:w="711"/>
        <w:gridCol w:w="425"/>
        <w:gridCol w:w="428"/>
        <w:gridCol w:w="1170"/>
      </w:tblGrid>
      <w:tr w:rsidR="00AF4689" w:rsidRPr="007D6081" w:rsidTr="00574E8C">
        <w:trPr>
          <w:trHeight w:val="1087"/>
        </w:trPr>
        <w:tc>
          <w:tcPr>
            <w:tcW w:w="178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621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06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401" w:type="pct"/>
            <w:gridSpan w:val="6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7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AF4689" w:rsidRPr="007D6081" w:rsidTr="00574E8C">
        <w:trPr>
          <w:trHeight w:val="1166"/>
        </w:trPr>
        <w:tc>
          <w:tcPr>
            <w:tcW w:w="178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89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97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534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733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AF4689" w:rsidRPr="007D6081" w:rsidTr="00574E8C">
        <w:trPr>
          <w:trHeight w:val="373"/>
        </w:trPr>
        <w:tc>
          <w:tcPr>
            <w:tcW w:w="178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8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3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4689" w:rsidRPr="007D6081" w:rsidTr="00574E8C">
        <w:trPr>
          <w:trHeight w:val="435"/>
        </w:trPr>
        <w:tc>
          <w:tcPr>
            <w:tcW w:w="17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4689" w:rsidRPr="007D6081" w:rsidTr="00574E8C">
        <w:trPr>
          <w:trHeight w:val="1323"/>
        </w:trPr>
        <w:tc>
          <w:tcPr>
            <w:tcW w:w="17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Площадка</w:t>
            </w:r>
          </w:p>
        </w:tc>
        <w:tc>
          <w:tcPr>
            <w:tcW w:w="71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806095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80.6%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806095</w:t>
            </w:r>
          </w:p>
        </w:tc>
      </w:tr>
      <w:tr w:rsidR="00AF4689" w:rsidRPr="007D6081" w:rsidTr="00574E8C">
        <w:trPr>
          <w:trHeight w:val="1323"/>
        </w:trPr>
        <w:tc>
          <w:tcPr>
            <w:tcW w:w="17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1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Тротуар</w:t>
            </w:r>
          </w:p>
        </w:tc>
        <w:tc>
          <w:tcPr>
            <w:tcW w:w="713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193905</w:t>
            </w:r>
          </w:p>
        </w:tc>
        <w:tc>
          <w:tcPr>
            <w:tcW w:w="355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19.4%</w:t>
            </w:r>
          </w:p>
        </w:tc>
        <w:tc>
          <w:tcPr>
            <w:tcW w:w="532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357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533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445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pct"/>
          </w:tcPr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43905</w:t>
            </w:r>
          </w:p>
        </w:tc>
      </w:tr>
      <w:tr w:rsidR="00AF4689" w:rsidRPr="007D6081" w:rsidTr="00574E8C">
        <w:trPr>
          <w:trHeight w:val="327"/>
        </w:trPr>
        <w:tc>
          <w:tcPr>
            <w:tcW w:w="17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71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1000000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357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533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100000</w:t>
            </w:r>
          </w:p>
        </w:tc>
        <w:tc>
          <w:tcPr>
            <w:tcW w:w="44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850000</w:t>
            </w:r>
          </w:p>
        </w:tc>
      </w:tr>
    </w:tbl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6947DE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F8143E" w:rsidRDefault="00AF4689" w:rsidP="00AF4689">
      <w:pPr>
        <w:spacing w:after="0" w:line="240" w:lineRule="auto"/>
        <w:ind w:left="142" w:right="324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97790</wp:posOffset>
            </wp:positionV>
            <wp:extent cx="2085975" cy="1571625"/>
            <wp:effectExtent l="19050" t="0" r="9525" b="0"/>
            <wp:wrapThrough wrapText="bothSides">
              <wp:wrapPolygon edited="0">
                <wp:start x="-197" y="0"/>
                <wp:lineTo x="-197" y="21469"/>
                <wp:lineTo x="21699" y="21469"/>
                <wp:lineTo x="21699" y="0"/>
                <wp:lineTo x="-197" y="0"/>
              </wp:wrapPolygon>
            </wp:wrapThrough>
            <wp:docPr id="13" name="Рисунок 13" descr="DSC0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2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143E">
        <w:rPr>
          <w:rFonts w:ascii="Times New Roman" w:hAnsi="Times New Roman" w:cs="Times New Roman"/>
          <w:b/>
          <w:sz w:val="20"/>
          <w:szCs w:val="20"/>
        </w:rPr>
        <w:t>Актуальность проблемы</w:t>
      </w:r>
    </w:p>
    <w:p w:rsidR="00AF4689" w:rsidRDefault="00AF4689" w:rsidP="00AF4689">
      <w:pPr>
        <w:spacing w:after="0" w:line="240" w:lineRule="auto"/>
        <w:ind w:left="142" w:right="3245"/>
        <w:jc w:val="both"/>
        <w:rPr>
          <w:rFonts w:ascii="Times New Roman" w:hAnsi="Times New Roman" w:cs="Times New Roman"/>
          <w:sz w:val="20"/>
          <w:szCs w:val="20"/>
        </w:rPr>
      </w:pPr>
      <w:r w:rsidRPr="00C415E5">
        <w:rPr>
          <w:rFonts w:ascii="Times New Roman" w:hAnsi="Times New Roman" w:cs="Times New Roman"/>
          <w:sz w:val="20"/>
          <w:szCs w:val="20"/>
        </w:rPr>
        <w:t>Пр</w:t>
      </w:r>
      <w:r w:rsidR="00767812">
        <w:rPr>
          <w:rFonts w:ascii="Times New Roman" w:hAnsi="Times New Roman" w:cs="Times New Roman"/>
          <w:sz w:val="20"/>
          <w:szCs w:val="20"/>
        </w:rPr>
        <w:t>облемы организации досуга детей, подростов</w:t>
      </w:r>
      <w:r w:rsidRPr="00C415E5">
        <w:rPr>
          <w:rFonts w:ascii="Times New Roman" w:hAnsi="Times New Roman" w:cs="Times New Roman"/>
          <w:sz w:val="20"/>
          <w:szCs w:val="20"/>
        </w:rPr>
        <w:t>, молодежи имеются в большей или меньшей степени у большинства городов и поселков России. Досуговая деятельность детей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формирование его характера</w:t>
      </w:r>
      <w:r>
        <w:rPr>
          <w:rFonts w:ascii="Times New Roman" w:hAnsi="Times New Roman" w:cs="Times New Roman"/>
          <w:sz w:val="20"/>
          <w:szCs w:val="20"/>
        </w:rPr>
        <w:t>. Задачами досуговой деятельности :</w:t>
      </w:r>
    </w:p>
    <w:p w:rsidR="00AF4689" w:rsidRDefault="00AF4689" w:rsidP="00AF4689">
      <w:pPr>
        <w:spacing w:after="0" w:line="240" w:lineRule="auto"/>
        <w:ind w:left="142" w:right="324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вовлечь как можно больше воспитанников в различные формы организации досуга;</w:t>
      </w:r>
    </w:p>
    <w:p w:rsidR="00AF4689" w:rsidRDefault="00AF4689" w:rsidP="00AF4689">
      <w:pPr>
        <w:spacing w:after="0" w:line="240" w:lineRule="auto"/>
        <w:ind w:left="142" w:right="324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-организовать деятельность творческих мастерских, спортивных и туристических общественных организаций.</w:t>
      </w:r>
    </w:p>
    <w:p w:rsidR="00AF4689" w:rsidRDefault="00AF4689" w:rsidP="00AF4689">
      <w:pPr>
        <w:spacing w:after="0" w:line="240" w:lineRule="auto"/>
        <w:ind w:left="142" w:right="324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1967230</wp:posOffset>
            </wp:positionV>
            <wp:extent cx="2085975" cy="1518285"/>
            <wp:effectExtent l="19050" t="0" r="9525" b="0"/>
            <wp:wrapThrough wrapText="bothSides">
              <wp:wrapPolygon edited="0">
                <wp:start x="-197" y="0"/>
                <wp:lineTo x="-197" y="21410"/>
                <wp:lineTo x="21699" y="21410"/>
                <wp:lineTo x="21699" y="0"/>
                <wp:lineTo x="-197" y="0"/>
              </wp:wrapPolygon>
            </wp:wrapThrough>
            <wp:docPr id="16" name="Рисунок 16" descr="DSC0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22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41275</wp:posOffset>
            </wp:positionV>
            <wp:extent cx="2085975" cy="1571625"/>
            <wp:effectExtent l="19050" t="0" r="9525" b="0"/>
            <wp:wrapThrough wrapText="bothSides">
              <wp:wrapPolygon edited="0">
                <wp:start x="-197" y="0"/>
                <wp:lineTo x="-197" y="21469"/>
                <wp:lineTo x="21699" y="21469"/>
                <wp:lineTo x="21699" y="0"/>
                <wp:lineTo x="-197" y="0"/>
              </wp:wrapPolygon>
            </wp:wrapThrough>
            <wp:docPr id="15" name="Рисунок 15" descr="DSC0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22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>В основе лежит свободный выбор разнообразных общественно-значимых  ролей и положений, создаются условия для духовного нравственного общения, идёт закрепление норм поведения и правил этикета, толерантности. В Клетнянском районе численность населения 18,3 тысяч человек, из них 3,5 тысяч детей и подростков и 3,9 тысяч молодежи. Мощность образовательных учреждений дополнительного образования: спортивные школы составляет 220 человек, школы искусств – 410 человек, потребность же около 3000 человек. Обеспечить детей и подростков услугами дополнительного образования в районе на 100% фактически возможности нет.</w:t>
      </w:r>
    </w:p>
    <w:p w:rsidR="00AF4689" w:rsidRDefault="00AF4689" w:rsidP="00F41912">
      <w:pPr>
        <w:tabs>
          <w:tab w:val="left" w:pos="2552"/>
          <w:tab w:val="left" w:pos="2835"/>
          <w:tab w:val="left" w:pos="4111"/>
          <w:tab w:val="left" w:pos="5103"/>
        </w:tabs>
        <w:spacing w:after="0" w:line="240" w:lineRule="auto"/>
        <w:ind w:left="142" w:right="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основании выше изложенного следует, что в Клетнянском районе имеется проблема организации досуга и занятия спортом детей, подростков и молодежи. Из-за отсутствия возможности всесторонне развивать детей, заполнить свободное время детей и подростков полезными мероприятиями, молодые семьи выезжают на жительство в областной центр г.Брянск, что негативно отражается на демографической ситуации региона.</w:t>
      </w:r>
    </w:p>
    <w:p w:rsidR="00AF4689" w:rsidRPr="00EE12E5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E12E5">
        <w:rPr>
          <w:rFonts w:ascii="Times New Roman" w:hAnsi="Times New Roman" w:cs="Times New Roman"/>
          <w:b/>
          <w:sz w:val="20"/>
          <w:szCs w:val="20"/>
        </w:rPr>
        <w:t>Социальная эффективность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Реализация проекта позволит создать условия для организации нерегламентированного досугового общения, содействия для организации  нерегламентированного досугового общения, содействия освоению различными группами населения, прежде всего детьми, подростками и молодежью умений и навыков содержательного проведения свободного времени, развития современных видов спорта, позволит укрепить здоровье молодежи и детей и отвлечь от пагубных привычек.</w:t>
      </w: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Создание условий для отдыха, развлечения и спорта детей, подростков, молодежи Клетнянского района.</w:t>
      </w: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Укрепление здоровья населения Клетнянского района, в первую очередь детей и подростков.</w:t>
      </w: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Повышение уровня благоустройства Парка культуры и отдыха п.Клетня.</w:t>
      </w: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AF4689" w:rsidRPr="003E5CBF" w:rsidRDefault="00AF4689" w:rsidP="00F41912">
      <w:pPr>
        <w:tabs>
          <w:tab w:val="left" w:pos="2552"/>
          <w:tab w:val="left" w:pos="2835"/>
          <w:tab w:val="left" w:pos="5103"/>
        </w:tabs>
        <w:spacing w:after="0" w:line="240" w:lineRule="auto"/>
        <w:ind w:right="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Количество 12500, в том числе 3500 детей.</w:t>
      </w: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3132BC" w:rsidRDefault="003132BC" w:rsidP="00AF468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32BC" w:rsidRDefault="003132BC" w:rsidP="00AF468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32BC" w:rsidRDefault="003132BC" w:rsidP="00AF468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132BC" w:rsidRDefault="003132BC" w:rsidP="00AF468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F4689" w:rsidRPr="00AF4689" w:rsidRDefault="00AF4689" w:rsidP="00AF468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F4689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проекта: «Благоустройство территории с.Воронок Стародубского района Брянской области»</w:t>
      </w:r>
    </w:p>
    <w:p w:rsidR="00AF4689" w:rsidRPr="007D6081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Место реализации проекта:</w:t>
      </w:r>
    </w:p>
    <w:p w:rsidR="00AF4689" w:rsidRPr="00D768F5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5A27">
        <w:rPr>
          <w:rFonts w:ascii="Times New Roman" w:hAnsi="Times New Roman" w:cs="Times New Roman"/>
          <w:sz w:val="20"/>
          <w:szCs w:val="20"/>
        </w:rPr>
        <w:t>Брянская область ,Стародубский район, с.Воронок</w:t>
      </w:r>
    </w:p>
    <w:p w:rsidR="00AF4689" w:rsidRPr="00D768F5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Pr="007D6081" w:rsidRDefault="00AF4689" w:rsidP="00AF4689">
      <w:pPr>
        <w:spacing w:after="0" w:line="240" w:lineRule="auto"/>
        <w:ind w:right="267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3132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</w:p>
    <w:p w:rsidR="00AF4689" w:rsidRPr="00AF4689" w:rsidRDefault="00AF4689" w:rsidP="00AF46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Алесенко Татьяна Михайловна</w:t>
      </w:r>
    </w:p>
    <w:p w:rsidR="00AF4689" w:rsidRPr="00AF4689" w:rsidRDefault="00AF4689" w:rsidP="00AF46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689" w:rsidRPr="00A96A68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1136"/>
        <w:gridCol w:w="991"/>
        <w:gridCol w:w="566"/>
        <w:gridCol w:w="710"/>
        <w:gridCol w:w="567"/>
        <w:gridCol w:w="852"/>
        <w:gridCol w:w="567"/>
        <w:gridCol w:w="567"/>
        <w:gridCol w:w="425"/>
        <w:gridCol w:w="1042"/>
      </w:tblGrid>
      <w:tr w:rsidR="00AF4689" w:rsidRPr="007D6081" w:rsidTr="00574E8C">
        <w:trPr>
          <w:trHeight w:val="1087"/>
        </w:trPr>
        <w:tc>
          <w:tcPr>
            <w:tcW w:w="355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711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974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308" w:type="pct"/>
            <w:gridSpan w:val="6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65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AF4689" w:rsidRPr="007D6081" w:rsidTr="00574E8C">
        <w:trPr>
          <w:trHeight w:val="1166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4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99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888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621" w:type="pct"/>
            <w:gridSpan w:val="2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652" w:type="pct"/>
            <w:vMerge w:val="restar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AF4689" w:rsidRPr="007D6081" w:rsidTr="00574E8C">
        <w:trPr>
          <w:trHeight w:val="373"/>
        </w:trPr>
        <w:tc>
          <w:tcPr>
            <w:tcW w:w="355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6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52" w:type="pct"/>
            <w:vMerge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4689" w:rsidRPr="007D6081" w:rsidTr="00574E8C">
        <w:trPr>
          <w:trHeight w:val="435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4689" w:rsidRPr="007D6081" w:rsidTr="00574E8C">
        <w:trPr>
          <w:trHeight w:val="1323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11" w:type="pct"/>
          </w:tcPr>
          <w:p w:rsidR="00AF4689" w:rsidRPr="00B85A27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 с. Воронок Стародубского района Брянской области</w:t>
            </w:r>
          </w:p>
        </w:tc>
        <w:tc>
          <w:tcPr>
            <w:tcW w:w="620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749368</w:t>
            </w:r>
          </w:p>
        </w:tc>
        <w:tc>
          <w:tcPr>
            <w:tcW w:w="35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44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74936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pct"/>
          </w:tcPr>
          <w:p w:rsidR="00AF4689" w:rsidRPr="0088146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674432</w:t>
            </w:r>
          </w:p>
        </w:tc>
      </w:tr>
      <w:tr w:rsidR="00AF4689" w:rsidRPr="007D6081" w:rsidTr="00574E8C">
        <w:trPr>
          <w:trHeight w:val="327"/>
        </w:trPr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620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749368</w:t>
            </w:r>
          </w:p>
        </w:tc>
        <w:tc>
          <w:tcPr>
            <w:tcW w:w="354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</w:tcPr>
          <w:p w:rsidR="00AF4689" w:rsidRPr="00806745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74936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55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pct"/>
          </w:tcPr>
          <w:p w:rsidR="00AF4689" w:rsidRPr="007D6081" w:rsidRDefault="00AF4689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674432</w:t>
            </w:r>
          </w:p>
        </w:tc>
      </w:tr>
    </w:tbl>
    <w:p w:rsidR="00AF4689" w:rsidRPr="00B85A27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3132BC" w:rsidP="00080377">
      <w:pPr>
        <w:spacing w:after="0" w:line="240" w:lineRule="auto"/>
        <w:ind w:right="352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93345</wp:posOffset>
            </wp:positionV>
            <wp:extent cx="2472690" cy="1856740"/>
            <wp:effectExtent l="0" t="0" r="3810" b="0"/>
            <wp:wrapThrough wrapText="bothSides">
              <wp:wrapPolygon edited="0">
                <wp:start x="0" y="0"/>
                <wp:lineTo x="0" y="21275"/>
                <wp:lineTo x="21467" y="21275"/>
                <wp:lineTo x="21467" y="0"/>
                <wp:lineTo x="0" y="0"/>
              </wp:wrapPolygon>
            </wp:wrapThrough>
            <wp:docPr id="22" name="Рисунок 7" descr="image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(1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89">
        <w:rPr>
          <w:rFonts w:ascii="Times New Roman" w:hAnsi="Times New Roman" w:cs="Times New Roman"/>
          <w:b/>
          <w:sz w:val="20"/>
          <w:szCs w:val="20"/>
        </w:rPr>
        <w:t>Актуальность проблемы:</w:t>
      </w:r>
    </w:p>
    <w:p w:rsidR="00AF4689" w:rsidRPr="00626F48" w:rsidRDefault="00AF4689" w:rsidP="00080377">
      <w:pPr>
        <w:spacing w:after="0" w:line="240" w:lineRule="auto"/>
        <w:ind w:right="3528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Село Воронок – крупнейший населенный пункт Стародубского муниципального района. В настоящее время на территории села проживает более 1000 человек: детей, взрослых и студентов.</w:t>
      </w:r>
    </w:p>
    <w:p w:rsidR="00AF4689" w:rsidRDefault="00AF4689" w:rsidP="00080377">
      <w:pPr>
        <w:spacing w:after="0" w:line="240" w:lineRule="auto"/>
        <w:ind w:right="3528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Прилегающая территория к Воронокскому дому культуры требует облагораживания. Устройство зоны отдыха позволит создать благ</w:t>
      </w:r>
      <w:r w:rsidR="003132BC">
        <w:rPr>
          <w:rFonts w:ascii="Times New Roman" w:hAnsi="Times New Roman"/>
          <w:sz w:val="20"/>
          <w:szCs w:val="20"/>
        </w:rPr>
        <w:t>оприятные условия жизни в селе.</w:t>
      </w:r>
      <w:r w:rsidRPr="00626F48">
        <w:rPr>
          <w:rFonts w:ascii="Times New Roman" w:hAnsi="Times New Roman"/>
          <w:sz w:val="20"/>
          <w:szCs w:val="20"/>
        </w:rPr>
        <w:t xml:space="preserve"> Создаст условия для возможной организации процесса совместного времяпрепровождения , способствующие духовному сближению детей и взрослых, рождению общих интересов и увлечений.</w:t>
      </w:r>
    </w:p>
    <w:p w:rsidR="00AF4689" w:rsidRDefault="003132BC" w:rsidP="00080377">
      <w:pPr>
        <w:spacing w:after="0" w:line="240" w:lineRule="auto"/>
        <w:ind w:right="3528"/>
        <w:jc w:val="both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14605</wp:posOffset>
            </wp:positionV>
            <wp:extent cx="2305685" cy="1731645"/>
            <wp:effectExtent l="0" t="0" r="0" b="1905"/>
            <wp:wrapThrough wrapText="bothSides">
              <wp:wrapPolygon edited="0">
                <wp:start x="0" y="0"/>
                <wp:lineTo x="0" y="21386"/>
                <wp:lineTo x="21416" y="21386"/>
                <wp:lineTo x="21416" y="0"/>
                <wp:lineTo x="0" y="0"/>
              </wp:wrapPolygon>
            </wp:wrapThrough>
            <wp:docPr id="21" name="Рисунок 8" descr="image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(10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89" w:rsidRPr="00626F48" w:rsidRDefault="00AF4689" w:rsidP="00080377">
      <w:pPr>
        <w:spacing w:after="0" w:line="240" w:lineRule="auto"/>
        <w:ind w:right="3528"/>
        <w:jc w:val="both"/>
        <w:rPr>
          <w:rFonts w:ascii="Times New Roman" w:hAnsi="Times New Roman"/>
          <w:b/>
          <w:sz w:val="20"/>
          <w:szCs w:val="20"/>
        </w:rPr>
      </w:pPr>
      <w:r w:rsidRPr="00626F48">
        <w:rPr>
          <w:rFonts w:ascii="Times New Roman" w:hAnsi="Times New Roman"/>
          <w:b/>
          <w:sz w:val="20"/>
          <w:szCs w:val="20"/>
        </w:rPr>
        <w:t>Социальная эффективность:</w:t>
      </w:r>
    </w:p>
    <w:p w:rsidR="00AF4689" w:rsidRPr="00626F48" w:rsidRDefault="00AF4689" w:rsidP="00080377">
      <w:pPr>
        <w:pStyle w:val="a8"/>
        <w:spacing w:after="0" w:line="240" w:lineRule="auto"/>
        <w:ind w:left="0" w:right="3528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Особенностью расположения нашего Дома культуры является то, что оно находится в центре села. Таким образом, состояние территории перед Домом культуры должно нести эстетический оттенок, так как он постоянно находится в поле зрения односельчан. Это налагает на коллектив большую ответственность по воспитанию  учащихся, их родителей и жителей села бережного отношения к богатству края, эстетического вкуса и умению ценить прекрасное.</w:t>
      </w:r>
    </w:p>
    <w:p w:rsidR="00AF4689" w:rsidRPr="00626F48" w:rsidRDefault="003132BC" w:rsidP="00080377">
      <w:pPr>
        <w:pStyle w:val="a8"/>
        <w:spacing w:after="0" w:line="240" w:lineRule="auto"/>
        <w:ind w:left="0" w:right="3528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168275</wp:posOffset>
            </wp:positionV>
            <wp:extent cx="2504440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359" y="21255"/>
                <wp:lineTo x="21359" y="0"/>
                <wp:lineTo x="0" y="0"/>
              </wp:wrapPolygon>
            </wp:wrapThrough>
            <wp:docPr id="20" name="Рисунок 6" descr="image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(13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89" w:rsidRPr="00626F48">
        <w:rPr>
          <w:rFonts w:ascii="Times New Roman" w:hAnsi="Times New Roman"/>
          <w:sz w:val="20"/>
          <w:szCs w:val="20"/>
        </w:rPr>
        <w:t>В нашем селе должно быть все пронизано стремлением к красоте, поэтому в настоящее время большое внимание придается благоустройству территорий. Нужно делать всё ,чтобы помещение Дома культуры, его территория были притягательными, в чем-то волшебным. В СДК и вокруг него на воспитание должен работать каждый квадратный метр.</w:t>
      </w:r>
    </w:p>
    <w:p w:rsidR="00AF4689" w:rsidRPr="00626F48" w:rsidRDefault="00AF4689" w:rsidP="00080377">
      <w:pPr>
        <w:pStyle w:val="a8"/>
        <w:spacing w:after="0" w:line="240" w:lineRule="auto"/>
        <w:ind w:left="0" w:right="3528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Работа по благоустройству территории Дома культуры является эффективным средством формирования экологической культуры подрастающего поколения.</w:t>
      </w:r>
    </w:p>
    <w:p w:rsidR="00AF4689" w:rsidRPr="00626F48" w:rsidRDefault="00AF4689" w:rsidP="00F41912">
      <w:pPr>
        <w:pStyle w:val="a8"/>
        <w:tabs>
          <w:tab w:val="left" w:pos="7214"/>
        </w:tabs>
        <w:spacing w:after="0" w:line="240" w:lineRule="auto"/>
        <w:ind w:left="0" w:right="-16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Деятельность по благоустройству территории- это универсальное средство, которое одновременно выполняет ряд функций: познавательную, развивающую, духовно-</w:t>
      </w:r>
      <w:r w:rsidRPr="00626F48">
        <w:rPr>
          <w:rFonts w:ascii="Times New Roman" w:hAnsi="Times New Roman"/>
          <w:sz w:val="20"/>
          <w:szCs w:val="20"/>
        </w:rPr>
        <w:lastRenderedPageBreak/>
        <w:t>нравственную, гражданского становления личности, функцию проектирования собственной деятельности.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Проект является эффективным средством формирования активной  гражданской позиции детей и их экологической культуры.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Основной целью является: создание условий для осуществления гражданско-патриотического воспитания молодежи через организацию патриотической деятельности ребят по благоустройству и озеленению территории, а также для стабильного социального и экономического развития поселения с целью повышения качества жизни населения.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Задачи: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-организация благосутройства и озеленения территории поселения;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-привлечение инвестиций в приоритетные направления экономики;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-обеспечение дополнительных доходов в бюджет поселения;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26F48">
        <w:rPr>
          <w:rFonts w:ascii="Times New Roman" w:hAnsi="Times New Roman"/>
          <w:sz w:val="20"/>
          <w:szCs w:val="20"/>
        </w:rPr>
        <w:t>-формирование устойчивой тенденции развития сельского хозяйства</w:t>
      </w:r>
    </w:p>
    <w:p w:rsidR="00AF4689" w:rsidRPr="00626F48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Default="00AF4689" w:rsidP="00AF4689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-будет благоустроена территория при сельском доме культуры;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-будут созданы благоприятные условия жизни в селе;</w:t>
      </w:r>
    </w:p>
    <w:p w:rsidR="00AF4689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-будут созданы условия для возможной организации процесса совместного времяпрепровождения, способствующие духовному сближению детей и взрослых, рождению общих интересов и увлечений.</w:t>
      </w:r>
    </w:p>
    <w:p w:rsidR="00AF4689" w:rsidRPr="00F344EA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4689" w:rsidRPr="00F344EA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344EA"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AF4689" w:rsidRPr="00080377" w:rsidRDefault="00AF4689" w:rsidP="00AF468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Количество 1144 человека.</w:t>
      </w: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AF4689" w:rsidRDefault="00AF4689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574E8C" w:rsidRDefault="00574E8C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F41912" w:rsidRDefault="00F41912" w:rsidP="00574E8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74E8C" w:rsidRPr="00574E8C" w:rsidRDefault="00574E8C" w:rsidP="00574E8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74E8C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проекта: «Создание условий для внедрения комплекса ГТО в «Унечском районе»</w:t>
      </w:r>
    </w:p>
    <w:p w:rsidR="00574E8C" w:rsidRDefault="00574E8C" w:rsidP="00574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5E3C">
        <w:rPr>
          <w:rFonts w:ascii="Times New Roman" w:hAnsi="Times New Roman" w:cs="Times New Roman"/>
          <w:b/>
          <w:sz w:val="20"/>
          <w:szCs w:val="20"/>
        </w:rPr>
        <w:t>Место реализации проекта</w:t>
      </w:r>
      <w:r w:rsidRPr="00385E3C">
        <w:rPr>
          <w:rFonts w:ascii="Times New Roman" w:hAnsi="Times New Roman" w:cs="Times New Roman"/>
          <w:sz w:val="20"/>
          <w:szCs w:val="20"/>
        </w:rPr>
        <w:t>: МОУ СОШ №3 г.Унеча Брянская область</w:t>
      </w:r>
    </w:p>
    <w:p w:rsidR="00574E8C" w:rsidRDefault="00574E8C" w:rsidP="00574E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4E8C" w:rsidRDefault="00574E8C" w:rsidP="00574E8C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3132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  <w:r>
        <w:rPr>
          <w:rFonts w:ascii="Times New Roman" w:hAnsi="Times New Roman" w:cs="Times New Roman"/>
          <w:sz w:val="20"/>
          <w:szCs w:val="20"/>
        </w:rPr>
        <w:t xml:space="preserve"> Ковальченко Павел Анатольевич</w:t>
      </w:r>
    </w:p>
    <w:p w:rsidR="00574E8C" w:rsidRDefault="00574E8C" w:rsidP="00574E8C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574E8C" w:rsidRPr="00A96A68" w:rsidRDefault="00574E8C" w:rsidP="00574E8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852"/>
        <w:gridCol w:w="567"/>
        <w:gridCol w:w="850"/>
        <w:gridCol w:w="570"/>
        <w:gridCol w:w="852"/>
        <w:gridCol w:w="711"/>
        <w:gridCol w:w="425"/>
        <w:gridCol w:w="428"/>
        <w:gridCol w:w="1175"/>
      </w:tblGrid>
      <w:tr w:rsidR="00574E8C" w:rsidRPr="007D6081" w:rsidTr="00574E8C">
        <w:trPr>
          <w:trHeight w:val="1087"/>
        </w:trPr>
        <w:tc>
          <w:tcPr>
            <w:tcW w:w="355" w:type="pct"/>
            <w:vMerge w:val="restar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621" w:type="pct"/>
            <w:vMerge w:val="restar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888" w:type="pct"/>
            <w:gridSpan w:val="2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401" w:type="pct"/>
            <w:gridSpan w:val="6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73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574E8C" w:rsidRPr="007D6081" w:rsidTr="00574E8C">
        <w:trPr>
          <w:trHeight w:val="1166"/>
        </w:trPr>
        <w:tc>
          <w:tcPr>
            <w:tcW w:w="355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 w:val="restar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5" w:type="pct"/>
            <w:vMerge w:val="restar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89" w:type="pct"/>
            <w:gridSpan w:val="2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978" w:type="pct"/>
            <w:gridSpan w:val="2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534" w:type="pct"/>
            <w:gridSpan w:val="2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735" w:type="pct"/>
            <w:vMerge w:val="restar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574E8C" w:rsidRPr="007D6081" w:rsidTr="00574E8C">
        <w:trPr>
          <w:trHeight w:val="373"/>
        </w:trPr>
        <w:tc>
          <w:tcPr>
            <w:tcW w:w="355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7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44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8" w:type="pct"/>
          </w:tcPr>
          <w:p w:rsidR="00574E8C" w:rsidRPr="0088146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5" w:type="pct"/>
            <w:vMerge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E8C" w:rsidRPr="007D6081" w:rsidTr="00574E8C">
        <w:trPr>
          <w:trHeight w:val="435"/>
        </w:trPr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2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7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74E8C" w:rsidRPr="007D6081" w:rsidTr="00574E8C">
        <w:trPr>
          <w:trHeight w:val="886"/>
        </w:trPr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21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 xml:space="preserve">Ремонт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кровли фасада</w:t>
            </w:r>
          </w:p>
        </w:tc>
        <w:tc>
          <w:tcPr>
            <w:tcW w:w="533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497700</w:t>
            </w:r>
          </w:p>
        </w:tc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574E8C" w:rsidRPr="00806745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29900</w:t>
            </w:r>
          </w:p>
        </w:tc>
        <w:tc>
          <w:tcPr>
            <w:tcW w:w="357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54800</w:t>
            </w:r>
          </w:p>
        </w:tc>
        <w:tc>
          <w:tcPr>
            <w:tcW w:w="44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74E8C" w:rsidRPr="0088146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413000</w:t>
            </w:r>
          </w:p>
        </w:tc>
      </w:tr>
      <w:tr w:rsidR="00574E8C" w:rsidRPr="007D6081" w:rsidTr="00574E8C">
        <w:trPr>
          <w:trHeight w:val="558"/>
        </w:trPr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21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полов</w:t>
            </w:r>
          </w:p>
        </w:tc>
        <w:tc>
          <w:tcPr>
            <w:tcW w:w="533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203500</w:t>
            </w:r>
          </w:p>
        </w:tc>
        <w:tc>
          <w:tcPr>
            <w:tcW w:w="35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12200</w:t>
            </w:r>
          </w:p>
        </w:tc>
        <w:tc>
          <w:tcPr>
            <w:tcW w:w="357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22400</w:t>
            </w:r>
          </w:p>
        </w:tc>
        <w:tc>
          <w:tcPr>
            <w:tcW w:w="44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168900</w:t>
            </w:r>
          </w:p>
        </w:tc>
      </w:tr>
      <w:tr w:rsidR="00574E8C" w:rsidRPr="007D6081" w:rsidTr="00574E8C">
        <w:trPr>
          <w:trHeight w:val="546"/>
        </w:trPr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21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Внутренний ремонт стен и потолка</w:t>
            </w:r>
          </w:p>
        </w:tc>
        <w:tc>
          <w:tcPr>
            <w:tcW w:w="533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107600</w:t>
            </w:r>
          </w:p>
        </w:tc>
        <w:tc>
          <w:tcPr>
            <w:tcW w:w="35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  <w:tc>
          <w:tcPr>
            <w:tcW w:w="357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11800</w:t>
            </w:r>
          </w:p>
        </w:tc>
        <w:tc>
          <w:tcPr>
            <w:tcW w:w="44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89400</w:t>
            </w:r>
          </w:p>
        </w:tc>
      </w:tr>
      <w:tr w:rsidR="00574E8C" w:rsidRPr="007D6081" w:rsidTr="00574E8C">
        <w:trPr>
          <w:trHeight w:val="576"/>
        </w:trPr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21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533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</w:t>
            </w:r>
          </w:p>
        </w:tc>
        <w:tc>
          <w:tcPr>
            <w:tcW w:w="35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10800</w:t>
            </w:r>
          </w:p>
        </w:tc>
        <w:tc>
          <w:tcPr>
            <w:tcW w:w="357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19800</w:t>
            </w:r>
          </w:p>
        </w:tc>
        <w:tc>
          <w:tcPr>
            <w:tcW w:w="44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74E8C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149400</w:t>
            </w:r>
          </w:p>
        </w:tc>
      </w:tr>
      <w:tr w:rsidR="00574E8C" w:rsidRPr="007D6081" w:rsidTr="00574E8C">
        <w:trPr>
          <w:trHeight w:val="327"/>
        </w:trPr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533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988800</w:t>
            </w:r>
          </w:p>
        </w:tc>
        <w:tc>
          <w:tcPr>
            <w:tcW w:w="35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32" w:type="pct"/>
          </w:tcPr>
          <w:p w:rsidR="00574E8C" w:rsidRPr="00806745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59300</w:t>
            </w:r>
          </w:p>
        </w:tc>
        <w:tc>
          <w:tcPr>
            <w:tcW w:w="357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574E8C" w:rsidRPr="00806745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108800</w:t>
            </w:r>
          </w:p>
        </w:tc>
        <w:tc>
          <w:tcPr>
            <w:tcW w:w="44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6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74E8C" w:rsidRPr="007D6081" w:rsidRDefault="00574E8C" w:rsidP="00574E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820700</w:t>
            </w:r>
          </w:p>
        </w:tc>
      </w:tr>
    </w:tbl>
    <w:p w:rsidR="00574E8C" w:rsidRDefault="00574E8C" w:rsidP="00574E8C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F41912" w:rsidRDefault="00F41912" w:rsidP="00574E8C">
      <w:pPr>
        <w:spacing w:after="0" w:line="240" w:lineRule="auto"/>
        <w:ind w:right="2678"/>
        <w:jc w:val="both"/>
        <w:rPr>
          <w:rFonts w:ascii="Times New Roman" w:hAnsi="Times New Roman" w:cs="Times New Roman"/>
          <w:sz w:val="20"/>
          <w:szCs w:val="20"/>
        </w:rPr>
      </w:pPr>
    </w:p>
    <w:p w:rsidR="00574E8C" w:rsidRDefault="00F41912" w:rsidP="00574E8C">
      <w:pPr>
        <w:spacing w:after="0" w:line="240" w:lineRule="auto"/>
        <w:ind w:right="-86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-381000</wp:posOffset>
            </wp:positionV>
            <wp:extent cx="2553970" cy="1870710"/>
            <wp:effectExtent l="19050" t="0" r="0" b="0"/>
            <wp:wrapThrough wrapText="bothSides">
              <wp:wrapPolygon edited="0">
                <wp:start x="-161" y="0"/>
                <wp:lineTo x="-161" y="21336"/>
                <wp:lineTo x="21589" y="21336"/>
                <wp:lineTo x="21589" y="0"/>
                <wp:lineTo x="-161" y="0"/>
              </wp:wrapPolygon>
            </wp:wrapThrough>
            <wp:docPr id="17" name="Рисунок 17" descr="centr_g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entr_g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E8C" w:rsidRPr="00F8143E">
        <w:rPr>
          <w:rFonts w:ascii="Times New Roman" w:hAnsi="Times New Roman" w:cs="Times New Roman"/>
          <w:b/>
          <w:sz w:val="20"/>
          <w:szCs w:val="20"/>
        </w:rPr>
        <w:t>Актуальность проблемы</w:t>
      </w:r>
      <w:r w:rsidR="00574E8C">
        <w:rPr>
          <w:rFonts w:ascii="Times New Roman" w:hAnsi="Times New Roman" w:cs="Times New Roman"/>
          <w:b/>
          <w:sz w:val="20"/>
          <w:szCs w:val="20"/>
        </w:rPr>
        <w:t>:</w:t>
      </w:r>
    </w:p>
    <w:p w:rsidR="00574E8C" w:rsidRDefault="00F41912" w:rsidP="00574E8C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1524635</wp:posOffset>
            </wp:positionV>
            <wp:extent cx="2599690" cy="1955800"/>
            <wp:effectExtent l="19050" t="0" r="0" b="0"/>
            <wp:wrapThrough wrapText="bothSides">
              <wp:wrapPolygon edited="0">
                <wp:start x="-158" y="0"/>
                <wp:lineTo x="-158" y="21460"/>
                <wp:lineTo x="21526" y="21460"/>
                <wp:lineTo x="21526" y="0"/>
                <wp:lineTo x="-158" y="0"/>
              </wp:wrapPolygon>
            </wp:wrapThrough>
            <wp:docPr id="19" name="Рисунок 19" descr="5244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24482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E8C">
        <w:rPr>
          <w:rFonts w:ascii="Times New Roman" w:hAnsi="Times New Roman" w:cs="Times New Roman"/>
          <w:sz w:val="20"/>
          <w:szCs w:val="20"/>
        </w:rPr>
        <w:t>В Унечском муниципальном районе проживают 35137, в том числе 3700 школьников, 400 студентов. Из них подавляющее большинство активно занимается спортом. Муниципальное образовательное учреждение – средняя общеобразовательная школа №3 г. Унеча – самая большая кола района, в которой обучаются 785 детей. Она получила статус Центра тестирования по выполнению видов испытаний нормативов,  требований к оценке уровня знаний и умений в области физической культуры и спорта.</w:t>
      </w:r>
    </w:p>
    <w:p w:rsidR="00574E8C" w:rsidRDefault="00574E8C" w:rsidP="00574E8C">
      <w:pPr>
        <w:spacing w:after="0" w:line="240" w:lineRule="auto"/>
        <w:ind w:right="3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базе МОУ СОШ №3 г. Унеча сдают нормативы ВФСК ГТО и дошкольники, и обучающиеся образовательных учреждений, и взрослое население.</w:t>
      </w:r>
    </w:p>
    <w:p w:rsidR="00574E8C" w:rsidRPr="00D42C65" w:rsidRDefault="00F41912" w:rsidP="00574E8C">
      <w:pPr>
        <w:spacing w:after="0" w:line="240" w:lineRule="auto"/>
        <w:ind w:right="3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1309370</wp:posOffset>
            </wp:positionV>
            <wp:extent cx="2745105" cy="1530985"/>
            <wp:effectExtent l="19050" t="0" r="0" b="0"/>
            <wp:wrapThrough wrapText="bothSides">
              <wp:wrapPolygon edited="0">
                <wp:start x="-150" y="0"/>
                <wp:lineTo x="-150" y="21233"/>
                <wp:lineTo x="21585" y="21233"/>
                <wp:lineTo x="21585" y="0"/>
                <wp:lineTo x="-150" y="0"/>
              </wp:wrapPolygon>
            </wp:wrapThrough>
            <wp:docPr id="18" name="Рисунок 18" descr="27496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749649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E8C">
        <w:rPr>
          <w:rFonts w:ascii="Times New Roman" w:hAnsi="Times New Roman" w:cs="Times New Roman"/>
          <w:sz w:val="20"/>
          <w:szCs w:val="20"/>
        </w:rPr>
        <w:t>Проанализировав динамику развития спортивного направления, возможные партнерские связи на основе организованного досуга, важные события и успехи в спортивной жизни района, достигнутые результаты в сдаче нормативов ГТО и перспективы развития , мы выявили многочисленные результаты и достижения взрослого населения, обучающихся, молодежи в области спорта.</w:t>
      </w:r>
    </w:p>
    <w:p w:rsidR="00574E8C" w:rsidRDefault="00574E8C" w:rsidP="00574E8C">
      <w:pPr>
        <w:spacing w:after="0" w:line="240" w:lineRule="auto"/>
        <w:ind w:right="3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Настоящий проект отвечает государственным приоритетам: его осуществление содействует становлению здорового поколения граждан России. Тир будет выполнять еще одну важную задачу- патриотическое воспитание подрастающего поколения через сотрудничество с ветеранами военной службы. Ветеранам будет, кому передать свой богатый опыт, будут созданы условия, необходимые для того , что бы готовить молодежь к службе в армии.</w:t>
      </w:r>
    </w:p>
    <w:p w:rsidR="00574E8C" w:rsidRDefault="00574E8C" w:rsidP="00574E8C">
      <w:pPr>
        <w:spacing w:after="0" w:line="240" w:lineRule="auto"/>
        <w:ind w:right="-583"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574E8C" w:rsidRPr="00773DFE" w:rsidRDefault="00574E8C" w:rsidP="00574E8C">
      <w:pPr>
        <w:spacing w:after="0" w:line="240" w:lineRule="auto"/>
        <w:ind w:right="-866"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73DFE">
        <w:rPr>
          <w:rFonts w:ascii="Times New Roman" w:hAnsi="Times New Roman" w:cs="Times New Roman"/>
          <w:b/>
          <w:sz w:val="20"/>
          <w:szCs w:val="20"/>
        </w:rPr>
        <w:lastRenderedPageBreak/>
        <w:t>Социальная эффективность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Реализация проекта будет иметь весомый социально-профилактический эффект в работе с молодым поколением. Изучив общественное мнение и составив объективное представление о сложившейся ситуации, мы установили необходимость осуществить проект инициативного бюджетирования « Создание условий для внедрения комплекса ГТО в Унечском районе». Проект преследует следующие цели: Создание условий для привлечения подростков и молодежи к здоровому образу жизни , занятия спортом; подготовки молодых людей к службе в армии через организацию работы тира.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Решить социальную проблему в части создания условий обучающимся школ , студентам и взрослому населению Унечского муниципального района для: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-Сдачи норм комплекса ГТО;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-формирования здорового образа жизни;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-формирование качеств, необходимых патриоту,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-подготовки к службе в Российской Армии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-проведение тренировок и соревнований по спортивной стрельбе, формирование потребности в плодотворной и конструктивной спортивной деятельности у молодого поколения через обучение стрельбе.</w:t>
      </w:r>
    </w:p>
    <w:p w:rsidR="00574E8C" w:rsidRDefault="00574E8C" w:rsidP="00574E8C">
      <w:pPr>
        <w:spacing w:after="0" w:line="240" w:lineRule="auto"/>
        <w:ind w:right="-866"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74E8C" w:rsidRDefault="00574E8C" w:rsidP="00574E8C">
      <w:pPr>
        <w:spacing w:after="0" w:line="240" w:lineRule="auto"/>
        <w:ind w:right="-866"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325A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1)Повышенная социальная активность занятия стрельбой и общение с ветеранами военной службы, воспитание мужества, твердости характера, готовность защищать свою Родину.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2)Готовность граждан принять личное участие в сдаче норм ВФСК ГТО.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3)Реальный вклад в изменение социальной ситуации в муниципальном районе.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4)Наличие у молодежи и населения сформированных навыков по спортивной стрельбе.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5)Повышение статуса и формирование положительного имиджа школы и Унечского муниципального района.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6)Положительные изменения в сознании участников проекта, повышение уровня общей культуры личности.</w:t>
      </w:r>
    </w:p>
    <w:p w:rsidR="00574E8C" w:rsidRDefault="00574E8C" w:rsidP="00574E8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574E8C" w:rsidRDefault="00574E8C" w:rsidP="00574E8C">
      <w:pPr>
        <w:spacing w:after="0" w:line="240" w:lineRule="auto"/>
        <w:ind w:right="-299"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574E8C" w:rsidRPr="004C3124" w:rsidRDefault="00574E8C" w:rsidP="00574E8C">
      <w:pPr>
        <w:spacing w:after="0" w:line="240" w:lineRule="auto"/>
        <w:ind w:right="-299"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Количество более 5000 человек, в том числе учащиеся 3-11 классов.</w:t>
      </w:r>
    </w:p>
    <w:p w:rsidR="00574E8C" w:rsidRDefault="00574E8C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p w:rsidR="00F41912" w:rsidRDefault="00F41912" w:rsidP="000B475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41912" w:rsidRDefault="00F41912" w:rsidP="000B47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B4756" w:rsidRDefault="000B4756" w:rsidP="000B47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B4756">
        <w:rPr>
          <w:rFonts w:ascii="Times New Roman" w:hAnsi="Times New Roman" w:cs="Times New Roman"/>
          <w:b/>
          <w:sz w:val="20"/>
          <w:szCs w:val="20"/>
        </w:rPr>
        <w:lastRenderedPageBreak/>
        <w:t>Название пректа: «Ремонт придомовой территории многоквартирных домов, расположенных по адресу: Брянская область, Климовский район, р.п. Климово, ул.Мира, д.12В и 12Д»</w:t>
      </w: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5E3C">
        <w:rPr>
          <w:rFonts w:ascii="Times New Roman" w:hAnsi="Times New Roman" w:cs="Times New Roman"/>
          <w:b/>
          <w:sz w:val="20"/>
          <w:szCs w:val="20"/>
        </w:rPr>
        <w:t>Место реализации проекта</w:t>
      </w:r>
      <w:r w:rsidRPr="00385E3C">
        <w:rPr>
          <w:rFonts w:ascii="Times New Roman" w:hAnsi="Times New Roman" w:cs="Times New Roman"/>
          <w:sz w:val="20"/>
          <w:szCs w:val="20"/>
        </w:rPr>
        <w:t>:</w:t>
      </w:r>
      <w:r w:rsidRPr="000B4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Брянская область </w:t>
      </w:r>
      <w:r w:rsidRPr="000B4756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0B4756">
        <w:rPr>
          <w:rFonts w:ascii="Times New Roman" w:hAnsi="Times New Roman" w:cs="Times New Roman"/>
          <w:sz w:val="20"/>
          <w:szCs w:val="20"/>
        </w:rPr>
        <w:t>Климово, ул.Мира д.12В, 12Д</w:t>
      </w: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6081">
        <w:rPr>
          <w:rFonts w:ascii="Times New Roman" w:hAnsi="Times New Roman" w:cs="Times New Roman"/>
          <w:b/>
          <w:sz w:val="20"/>
          <w:szCs w:val="20"/>
        </w:rPr>
        <w:t>Сведение о представителе</w:t>
      </w:r>
      <w:r w:rsidR="003132BC">
        <w:rPr>
          <w:rFonts w:ascii="Times New Roman" w:hAnsi="Times New Roman" w:cs="Times New Roman"/>
          <w:b/>
          <w:sz w:val="20"/>
          <w:szCs w:val="20"/>
        </w:rPr>
        <w:t xml:space="preserve"> </w:t>
      </w:r>
      <w:bookmarkStart w:id="0" w:name="_GoBack"/>
      <w:bookmarkEnd w:id="0"/>
      <w:r w:rsidRPr="007D6081">
        <w:rPr>
          <w:rFonts w:ascii="Times New Roman" w:hAnsi="Times New Roman" w:cs="Times New Roman"/>
          <w:b/>
          <w:sz w:val="20"/>
          <w:szCs w:val="20"/>
        </w:rPr>
        <w:t>(инициативной группы, общественного объединения, некоммерческой организации ):</w:t>
      </w:r>
      <w:r>
        <w:rPr>
          <w:rFonts w:ascii="Times New Roman" w:hAnsi="Times New Roman" w:cs="Times New Roman"/>
          <w:sz w:val="20"/>
          <w:szCs w:val="20"/>
        </w:rPr>
        <w:t xml:space="preserve"> Исаев Александр Сергеевич</w:t>
      </w: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54A6D" w:rsidRPr="00A96A68" w:rsidRDefault="00654A6D" w:rsidP="00654A6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Ориентировочный бюджет:</w:t>
      </w:r>
    </w:p>
    <w:tbl>
      <w:tblPr>
        <w:tblStyle w:val="a7"/>
        <w:tblW w:w="537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28"/>
        <w:gridCol w:w="992"/>
        <w:gridCol w:w="996"/>
        <w:gridCol w:w="567"/>
        <w:gridCol w:w="850"/>
        <w:gridCol w:w="570"/>
        <w:gridCol w:w="852"/>
        <w:gridCol w:w="562"/>
        <w:gridCol w:w="574"/>
        <w:gridCol w:w="428"/>
        <w:gridCol w:w="1171"/>
      </w:tblGrid>
      <w:tr w:rsidR="00654A6D" w:rsidRPr="007D6081" w:rsidTr="008C680E">
        <w:trPr>
          <w:trHeight w:val="1087"/>
        </w:trPr>
        <w:tc>
          <w:tcPr>
            <w:tcW w:w="267" w:type="pct"/>
            <w:vMerge w:val="restar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№ п.п</w:t>
            </w:r>
          </w:p>
        </w:tc>
        <w:tc>
          <w:tcPr>
            <w:tcW w:w="621" w:type="pct"/>
            <w:vMerge w:val="restar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977" w:type="pct"/>
            <w:gridSpan w:val="2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Общая стоимость</w:t>
            </w:r>
          </w:p>
        </w:tc>
        <w:tc>
          <w:tcPr>
            <w:tcW w:w="2401" w:type="pct"/>
            <w:gridSpan w:val="6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Финансирование за счет</w:t>
            </w:r>
          </w:p>
        </w:tc>
        <w:tc>
          <w:tcPr>
            <w:tcW w:w="734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Потребность в субсидии из областного бюджета</w:t>
            </w:r>
          </w:p>
        </w:tc>
      </w:tr>
      <w:tr w:rsidR="00654A6D" w:rsidRPr="007D6081" w:rsidTr="008C680E">
        <w:trPr>
          <w:trHeight w:val="1166"/>
        </w:trPr>
        <w:tc>
          <w:tcPr>
            <w:tcW w:w="267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pct"/>
            <w:vMerge w:val="restar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55" w:type="pct"/>
            <w:vMerge w:val="restar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89" w:type="pct"/>
            <w:gridSpan w:val="2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населения</w:t>
            </w:r>
          </w:p>
        </w:tc>
        <w:tc>
          <w:tcPr>
            <w:tcW w:w="885" w:type="pct"/>
            <w:gridSpan w:val="2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Средств бюджета муниципального образования</w:t>
            </w:r>
          </w:p>
        </w:tc>
        <w:tc>
          <w:tcPr>
            <w:tcW w:w="627" w:type="pct"/>
            <w:gridSpan w:val="2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Других источников</w:t>
            </w:r>
          </w:p>
        </w:tc>
        <w:tc>
          <w:tcPr>
            <w:tcW w:w="734" w:type="pct"/>
            <w:vMerge w:val="restar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654A6D" w:rsidRPr="007D6081" w:rsidTr="008C680E">
        <w:trPr>
          <w:trHeight w:val="373"/>
        </w:trPr>
        <w:tc>
          <w:tcPr>
            <w:tcW w:w="267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52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268" w:type="pct"/>
          </w:tcPr>
          <w:p w:rsidR="00654A6D" w:rsidRPr="0088146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4" w:type="pct"/>
            <w:vMerge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4A6D" w:rsidRPr="007D6081" w:rsidTr="008C680E">
        <w:trPr>
          <w:trHeight w:val="435"/>
        </w:trPr>
        <w:tc>
          <w:tcPr>
            <w:tcW w:w="26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2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2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8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4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54A6D" w:rsidRPr="007D6081" w:rsidTr="008C680E">
        <w:trPr>
          <w:trHeight w:val="886"/>
        </w:trPr>
        <w:tc>
          <w:tcPr>
            <w:tcW w:w="26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0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21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тех. документации</w:t>
            </w:r>
          </w:p>
        </w:tc>
        <w:tc>
          <w:tcPr>
            <w:tcW w:w="623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355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2" w:type="pct"/>
          </w:tcPr>
          <w:p w:rsidR="00654A6D" w:rsidRP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35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C680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2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pct"/>
          </w:tcPr>
          <w:p w:rsidR="00654A6D" w:rsidRP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8800</w:t>
            </w:r>
          </w:p>
        </w:tc>
      </w:tr>
      <w:tr w:rsidR="00654A6D" w:rsidRPr="007D6081" w:rsidTr="008C680E">
        <w:trPr>
          <w:trHeight w:val="558"/>
        </w:trPr>
        <w:tc>
          <w:tcPr>
            <w:tcW w:w="26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21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работы</w:t>
            </w:r>
          </w:p>
        </w:tc>
        <w:tc>
          <w:tcPr>
            <w:tcW w:w="623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420000</w:t>
            </w:r>
          </w:p>
        </w:tc>
        <w:tc>
          <w:tcPr>
            <w:tcW w:w="355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32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25200</w:t>
            </w:r>
          </w:p>
        </w:tc>
        <w:tc>
          <w:tcPr>
            <w:tcW w:w="357" w:type="pct"/>
          </w:tcPr>
          <w:p w:rsid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25200</w:t>
            </w:r>
          </w:p>
        </w:tc>
        <w:tc>
          <w:tcPr>
            <w:tcW w:w="352" w:type="pct"/>
          </w:tcPr>
          <w:p w:rsid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369600</w:t>
            </w:r>
          </w:p>
        </w:tc>
      </w:tr>
      <w:tr w:rsidR="00654A6D" w:rsidRPr="007D6081" w:rsidTr="008C680E">
        <w:trPr>
          <w:trHeight w:val="546"/>
        </w:trPr>
        <w:tc>
          <w:tcPr>
            <w:tcW w:w="26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21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623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350000</w:t>
            </w:r>
          </w:p>
        </w:tc>
        <w:tc>
          <w:tcPr>
            <w:tcW w:w="355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32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21000</w:t>
            </w:r>
          </w:p>
        </w:tc>
        <w:tc>
          <w:tcPr>
            <w:tcW w:w="357" w:type="pct"/>
          </w:tcPr>
          <w:p w:rsid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25200</w:t>
            </w:r>
          </w:p>
        </w:tc>
        <w:tc>
          <w:tcPr>
            <w:tcW w:w="352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308000</w:t>
            </w:r>
          </w:p>
        </w:tc>
      </w:tr>
      <w:tr w:rsidR="00654A6D" w:rsidRPr="007D6081" w:rsidTr="008C680E">
        <w:trPr>
          <w:trHeight w:val="576"/>
        </w:trPr>
        <w:tc>
          <w:tcPr>
            <w:tcW w:w="26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21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  <w:p w:rsidR="008C680E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220000</w:t>
            </w:r>
          </w:p>
        </w:tc>
        <w:tc>
          <w:tcPr>
            <w:tcW w:w="355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2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13200</w:t>
            </w:r>
          </w:p>
        </w:tc>
        <w:tc>
          <w:tcPr>
            <w:tcW w:w="357" w:type="pct"/>
          </w:tcPr>
          <w:p w:rsidR="00654A6D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13200</w:t>
            </w:r>
          </w:p>
        </w:tc>
        <w:tc>
          <w:tcPr>
            <w:tcW w:w="352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pct"/>
          </w:tcPr>
          <w:p w:rsidR="00654A6D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193600</w:t>
            </w:r>
          </w:p>
        </w:tc>
      </w:tr>
      <w:tr w:rsidR="00654A6D" w:rsidRPr="007D6081" w:rsidTr="008C680E">
        <w:trPr>
          <w:trHeight w:val="327"/>
        </w:trPr>
        <w:tc>
          <w:tcPr>
            <w:tcW w:w="26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623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1000000</w:t>
            </w:r>
          </w:p>
        </w:tc>
        <w:tc>
          <w:tcPr>
            <w:tcW w:w="355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32" w:type="pct"/>
          </w:tcPr>
          <w:p w:rsidR="00654A6D" w:rsidRPr="00806745" w:rsidRDefault="008C680E" w:rsidP="008C680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="00654A6D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7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3" w:type="pct"/>
          </w:tcPr>
          <w:p w:rsidR="00654A6D" w:rsidRPr="00806745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60000</w:t>
            </w:r>
          </w:p>
        </w:tc>
        <w:tc>
          <w:tcPr>
            <w:tcW w:w="352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</w:tcPr>
          <w:p w:rsidR="00654A6D" w:rsidRPr="007D6081" w:rsidRDefault="00654A6D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pct"/>
          </w:tcPr>
          <w:p w:rsidR="00654A6D" w:rsidRPr="007D6081" w:rsidRDefault="008C680E" w:rsidP="007678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880000</w:t>
            </w:r>
          </w:p>
        </w:tc>
      </w:tr>
    </w:tbl>
    <w:p w:rsidR="000B4756" w:rsidRP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680E" w:rsidRDefault="003132BC" w:rsidP="00F41912">
      <w:pPr>
        <w:spacing w:after="0" w:line="240" w:lineRule="auto"/>
        <w:ind w:right="352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-30480</wp:posOffset>
            </wp:positionV>
            <wp:extent cx="230759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398" y="21370"/>
                <wp:lineTo x="21398" y="0"/>
                <wp:lineTo x="0" y="0"/>
              </wp:wrapPolygon>
            </wp:wrapThrough>
            <wp:docPr id="4" name="Рисунок 9" descr="IMG_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4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0E" w:rsidRPr="00F8143E">
        <w:rPr>
          <w:rFonts w:ascii="Times New Roman" w:hAnsi="Times New Roman" w:cs="Times New Roman"/>
          <w:b/>
          <w:sz w:val="20"/>
          <w:szCs w:val="20"/>
        </w:rPr>
        <w:t>Актуальность проблемы</w:t>
      </w:r>
      <w:r w:rsidR="008C680E">
        <w:rPr>
          <w:rFonts w:ascii="Times New Roman" w:hAnsi="Times New Roman" w:cs="Times New Roman"/>
          <w:b/>
          <w:sz w:val="20"/>
          <w:szCs w:val="20"/>
        </w:rPr>
        <w:t>:</w:t>
      </w:r>
    </w:p>
    <w:p w:rsidR="008C680E" w:rsidRPr="00F41912" w:rsidRDefault="008C680E" w:rsidP="00F41912">
      <w:pPr>
        <w:pStyle w:val="ConsPlusNonformat"/>
        <w:ind w:right="3528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Актуальность обусловлена тем, что большое количество населения проживает в многоквартирных домах и именно в сфере благоустройства дворовых территорий многоквартирных домов создаются те условия, которые обеспечивают высокий уровень жизни населения. В настоящее время общими проблемами благоустройства дворовой территории являются:</w:t>
      </w:r>
    </w:p>
    <w:p w:rsidR="008C680E" w:rsidRPr="00F41912" w:rsidRDefault="003132BC" w:rsidP="00F41912">
      <w:pPr>
        <w:pStyle w:val="ConsPlusNonformat"/>
        <w:ind w:right="352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608330</wp:posOffset>
            </wp:positionV>
            <wp:extent cx="230759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398" y="21370"/>
                <wp:lineTo x="21398" y="0"/>
                <wp:lineTo x="0" y="0"/>
              </wp:wrapPolygon>
            </wp:wrapThrough>
            <wp:docPr id="3" name="Рисунок 10" descr="IMG_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4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0E" w:rsidRPr="00F41912">
        <w:rPr>
          <w:rFonts w:ascii="Times New Roman" w:hAnsi="Times New Roman" w:cs="Times New Roman"/>
        </w:rPr>
        <w:t xml:space="preserve">- полное или частичное отсутствие источников освещения. Данная проблема создает повышенный риск травматизма, особенно для пожилых людей и школьников в </w:t>
      </w:r>
      <w:r w:rsidR="00F41912" w:rsidRPr="00F41912">
        <w:rPr>
          <w:rFonts w:ascii="Times New Roman" w:hAnsi="Times New Roman" w:cs="Times New Roman"/>
        </w:rPr>
        <w:t>осенне-зимний</w:t>
      </w:r>
      <w:r w:rsidR="008C680E" w:rsidRPr="00F41912">
        <w:rPr>
          <w:rFonts w:ascii="Times New Roman" w:hAnsi="Times New Roman" w:cs="Times New Roman"/>
        </w:rPr>
        <w:t xml:space="preserve"> период.</w:t>
      </w:r>
    </w:p>
    <w:p w:rsidR="008C680E" w:rsidRPr="00F41912" w:rsidRDefault="008C680E" w:rsidP="00F41912">
      <w:pPr>
        <w:pStyle w:val="ConsPlusNonformat"/>
        <w:ind w:right="3528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 xml:space="preserve">- неудовлетворительное состояние транспортно-пешеходной сети, а именно разрушение или полное отсутствие асфальтового покрытия, что создает дополнительные трудности для населения в </w:t>
      </w:r>
      <w:r w:rsidR="00F41912" w:rsidRPr="00F41912">
        <w:rPr>
          <w:rFonts w:ascii="Times New Roman" w:hAnsi="Times New Roman" w:cs="Times New Roman"/>
        </w:rPr>
        <w:t>осенне-зимний</w:t>
      </w:r>
      <w:r w:rsidRPr="00F41912">
        <w:rPr>
          <w:rFonts w:ascii="Times New Roman" w:hAnsi="Times New Roman" w:cs="Times New Roman"/>
        </w:rPr>
        <w:t xml:space="preserve"> период и ранней весной.</w:t>
      </w:r>
    </w:p>
    <w:p w:rsidR="008C680E" w:rsidRPr="00F41912" w:rsidRDefault="003132BC" w:rsidP="00F41912">
      <w:pPr>
        <w:pStyle w:val="ConsPlusNonformat"/>
        <w:ind w:right="352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1083945</wp:posOffset>
            </wp:positionV>
            <wp:extent cx="2460625" cy="1848485"/>
            <wp:effectExtent l="0" t="0" r="0" b="0"/>
            <wp:wrapThrough wrapText="bothSides">
              <wp:wrapPolygon edited="0">
                <wp:start x="0" y="0"/>
                <wp:lineTo x="0" y="21370"/>
                <wp:lineTo x="21405" y="21370"/>
                <wp:lineTo x="21405" y="0"/>
                <wp:lineTo x="0" y="0"/>
              </wp:wrapPolygon>
            </wp:wrapThrough>
            <wp:docPr id="2" name="Рисунок 11" descr="IMG_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4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0E" w:rsidRPr="00F41912">
        <w:rPr>
          <w:rFonts w:ascii="Times New Roman" w:hAnsi="Times New Roman" w:cs="Times New Roman"/>
        </w:rPr>
        <w:t xml:space="preserve">- захват территорий, предназначенных для благоустройства под организацию парковок. В настоящее время одна из основных проблем жилых дворов – чрезмерная автомобилизация. Стихийная парковка внутри двора создает не только зрительный дискомфорт, но и ограничивает доступ к территориям. Организация парковочных мест позволит исключить стихийность парковок и организовать внутридворовое автомобильное движение. </w:t>
      </w:r>
    </w:p>
    <w:p w:rsidR="008C680E" w:rsidRPr="00F41912" w:rsidRDefault="008C680E" w:rsidP="00F41912">
      <w:pPr>
        <w:pStyle w:val="ConsPlusNonformat"/>
        <w:ind w:right="3528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Учитывая важнейшую роль благоустройства дворовой территории в жизни населения, можно подвести итог, что решение указанных проблем является главным вопросом и актуально в настоящее время.</w:t>
      </w:r>
    </w:p>
    <w:p w:rsidR="008C680E" w:rsidRPr="00F41912" w:rsidRDefault="008C680E" w:rsidP="00F41912">
      <w:pPr>
        <w:spacing w:after="0" w:line="240" w:lineRule="auto"/>
        <w:ind w:right="352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C680E" w:rsidRPr="00F41912" w:rsidRDefault="008C680E" w:rsidP="00F41912">
      <w:pPr>
        <w:spacing w:after="0" w:line="240" w:lineRule="auto"/>
        <w:ind w:right="352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1912">
        <w:rPr>
          <w:rFonts w:ascii="Times New Roman" w:hAnsi="Times New Roman" w:cs="Times New Roman"/>
          <w:b/>
          <w:sz w:val="20"/>
          <w:szCs w:val="20"/>
        </w:rPr>
        <w:t>Социальная эффективность:</w:t>
      </w:r>
    </w:p>
    <w:p w:rsidR="008C680E" w:rsidRPr="00F41912" w:rsidRDefault="008C680E" w:rsidP="00F41912">
      <w:pPr>
        <w:pStyle w:val="ConsPlusNonformat"/>
        <w:ind w:right="126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 xml:space="preserve">Социальная эффективность – показатель, определяющий повышение уровня жизни людей. Показателями общей </w:t>
      </w:r>
      <w:r w:rsidRPr="00F41912">
        <w:rPr>
          <w:rFonts w:ascii="Times New Roman" w:hAnsi="Times New Roman" w:cs="Times New Roman"/>
        </w:rPr>
        <w:lastRenderedPageBreak/>
        <w:t>социальной эффективности от реализации проекта «Ремонт придомовой территории многоквартирных домов, расположенных по адресу: Брянская область, Климовский район, р.п. Климово, д. 12В и Брянская область, Климовский район, р.п. Климово, д. 12Д.» является уровень и качество жизни населения указанной дворовой территории. Условием определения социальной эффективности от реализации проекта является достижение полезных результатов. Решение вышеуказанных проблем благоустройства позволит достичь:</w:t>
      </w:r>
    </w:p>
    <w:p w:rsidR="008C680E" w:rsidRPr="00F41912" w:rsidRDefault="008C680E" w:rsidP="00F41912">
      <w:pPr>
        <w:pStyle w:val="ConsPlusNonformat"/>
        <w:ind w:right="126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-  улучшения качества жизни населения</w:t>
      </w:r>
    </w:p>
    <w:p w:rsidR="008C680E" w:rsidRPr="00F41912" w:rsidRDefault="008C680E" w:rsidP="00F41912">
      <w:pPr>
        <w:pStyle w:val="ConsPlusNonformat"/>
        <w:ind w:right="126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- улучшение санитарно-гигиенических условий</w:t>
      </w:r>
    </w:p>
    <w:p w:rsidR="008C680E" w:rsidRPr="00F41912" w:rsidRDefault="008C680E" w:rsidP="00F41912">
      <w:pPr>
        <w:pStyle w:val="ConsPlusNonformat"/>
        <w:ind w:right="126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 xml:space="preserve">- изменится в положительную сторону внешний облик дворовой территории и поселка в целом. </w:t>
      </w:r>
    </w:p>
    <w:p w:rsidR="008C680E" w:rsidRPr="00F41912" w:rsidRDefault="008C680E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1912">
        <w:rPr>
          <w:rFonts w:ascii="Times New Roman" w:hAnsi="Times New Roman" w:cs="Times New Roman"/>
          <w:sz w:val="20"/>
          <w:szCs w:val="20"/>
        </w:rPr>
        <w:t>Можно подвести итог, что благоустройство дворовой территории окажет положительное влияние на уровень жизни населения и реализация проекта «Ремонт придомовой территории многоквартирных домов, расположенных по адресу: Брянская область, Климовский район, р.п. Климово, д. 12В и Брянская область, Климовский район, р.п. Климово, д. 12Д.» является социально эффективным мероприятием.</w:t>
      </w:r>
    </w:p>
    <w:p w:rsidR="000B4756" w:rsidRPr="00F41912" w:rsidRDefault="000B4756" w:rsidP="00F41912">
      <w:pPr>
        <w:spacing w:after="0" w:line="240" w:lineRule="auto"/>
        <w:ind w:right="3528"/>
        <w:jc w:val="both"/>
        <w:rPr>
          <w:rFonts w:ascii="Times New Roman" w:hAnsi="Times New Roman" w:cs="Times New Roman"/>
          <w:sz w:val="20"/>
          <w:szCs w:val="20"/>
        </w:rPr>
      </w:pPr>
    </w:p>
    <w:p w:rsidR="00F41912" w:rsidRDefault="00F41912" w:rsidP="00F41912">
      <w:pPr>
        <w:spacing w:after="0" w:line="240" w:lineRule="auto"/>
        <w:ind w:right="352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1912" w:rsidRDefault="00F41912" w:rsidP="00F41912">
      <w:pPr>
        <w:spacing w:after="0" w:line="240" w:lineRule="auto"/>
        <w:ind w:right="352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1912" w:rsidRPr="00F41912" w:rsidRDefault="00F41912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1912">
        <w:rPr>
          <w:rFonts w:ascii="Times New Roman" w:hAnsi="Times New Roman" w:cs="Times New Roman"/>
          <w:b/>
          <w:sz w:val="20"/>
          <w:szCs w:val="20"/>
        </w:rPr>
        <w:t>Планируемые результаты от реализации проекта для населения:</w:t>
      </w:r>
    </w:p>
    <w:p w:rsidR="00F41912" w:rsidRPr="00F41912" w:rsidRDefault="00F41912" w:rsidP="00F41912">
      <w:pPr>
        <w:pStyle w:val="ConsPlusNonformat"/>
        <w:ind w:right="126" w:firstLine="709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- решение проблемы беспрепятственного доступа к жилью путем восстановления                    транспортно-пешеходной сети, а именно асфальтирование дворовой территории</w:t>
      </w:r>
    </w:p>
    <w:p w:rsidR="00F41912" w:rsidRPr="00F41912" w:rsidRDefault="00F41912" w:rsidP="00F41912">
      <w:pPr>
        <w:pStyle w:val="ConsPlusNonformat"/>
        <w:ind w:right="126" w:firstLine="709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-улучшение внешнего вида дворовой территории и отделение проезжей части путем установки бортовых камней</w:t>
      </w:r>
    </w:p>
    <w:p w:rsidR="00F41912" w:rsidRPr="00F41912" w:rsidRDefault="00F41912" w:rsidP="00F41912">
      <w:pPr>
        <w:pStyle w:val="ConsPlusNonformat"/>
        <w:ind w:right="126" w:firstLine="709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 xml:space="preserve">- решение проблемы с автотранспортом в результате организации автомобильной парковки </w:t>
      </w:r>
    </w:p>
    <w:p w:rsidR="00F41912" w:rsidRPr="00F41912" w:rsidRDefault="00F41912" w:rsidP="00F41912">
      <w:pPr>
        <w:pStyle w:val="ConsPlusNonformat"/>
        <w:ind w:right="126" w:firstLine="709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- решение проблемы освещения дворовой территории в результате установки светильников</w:t>
      </w:r>
    </w:p>
    <w:p w:rsidR="00F41912" w:rsidRPr="00F41912" w:rsidRDefault="00F41912" w:rsidP="00F41912">
      <w:pPr>
        <w:pStyle w:val="ConsPlusNonformat"/>
        <w:ind w:right="126" w:firstLine="709"/>
        <w:jc w:val="both"/>
        <w:rPr>
          <w:rFonts w:ascii="Times New Roman" w:hAnsi="Times New Roman" w:cs="Times New Roman"/>
        </w:rPr>
      </w:pPr>
      <w:r w:rsidRPr="00F41912">
        <w:rPr>
          <w:rFonts w:ascii="Times New Roman" w:hAnsi="Times New Roman" w:cs="Times New Roman"/>
        </w:rPr>
        <w:t>- решение проблемы мест отдыха – путем установки скамеек</w:t>
      </w:r>
    </w:p>
    <w:p w:rsidR="00F41912" w:rsidRDefault="00F41912" w:rsidP="00F41912">
      <w:pPr>
        <w:pStyle w:val="ConsPlusNonformat"/>
        <w:ind w:right="126"/>
        <w:jc w:val="both"/>
        <w:rPr>
          <w:rFonts w:ascii="Times New Roman" w:hAnsi="Times New Roman" w:cs="Times New Roman"/>
          <w:sz w:val="24"/>
          <w:szCs w:val="24"/>
        </w:rPr>
      </w:pPr>
    </w:p>
    <w:p w:rsidR="00F41912" w:rsidRDefault="00F41912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6A68">
        <w:rPr>
          <w:rFonts w:ascii="Times New Roman" w:hAnsi="Times New Roman" w:cs="Times New Roman"/>
          <w:b/>
          <w:sz w:val="20"/>
          <w:szCs w:val="20"/>
        </w:rPr>
        <w:t>Благополучатели:</w:t>
      </w:r>
    </w:p>
    <w:p w:rsidR="00F41912" w:rsidRPr="00F41912" w:rsidRDefault="00F41912" w:rsidP="00F41912">
      <w:pPr>
        <w:spacing w:after="0" w:line="240" w:lineRule="auto"/>
        <w:ind w:right="1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Количество 144 человек, том числе 40 детей.</w:t>
      </w:r>
    </w:p>
    <w:p w:rsidR="00F41912" w:rsidRPr="00E13F37" w:rsidRDefault="00F41912" w:rsidP="00F419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Pr="000B4756" w:rsidRDefault="000B4756" w:rsidP="000B475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4756" w:rsidRPr="000B4756" w:rsidRDefault="000B4756" w:rsidP="000B4756">
      <w:pPr>
        <w:rPr>
          <w:rFonts w:ascii="Times New Roman" w:hAnsi="Times New Roman" w:cs="Times New Roman"/>
          <w:sz w:val="20"/>
          <w:szCs w:val="20"/>
        </w:rPr>
      </w:pPr>
    </w:p>
    <w:p w:rsidR="00080377" w:rsidRPr="00574E8C" w:rsidRDefault="00080377" w:rsidP="00A96A68">
      <w:pPr>
        <w:spacing w:after="0" w:line="240" w:lineRule="auto"/>
        <w:ind w:right="-866"/>
        <w:jc w:val="both"/>
        <w:rPr>
          <w:rFonts w:ascii="Times New Roman" w:hAnsi="Times New Roman" w:cs="Times New Roman"/>
          <w:sz w:val="20"/>
          <w:szCs w:val="20"/>
        </w:rPr>
      </w:pPr>
    </w:p>
    <w:sectPr w:rsidR="00080377" w:rsidRPr="00574E8C" w:rsidSect="00A96A68">
      <w:headerReference w:type="default" r:id="rId33"/>
      <w:headerReference w:type="first" r:id="rId34"/>
      <w:pgSz w:w="16838" w:h="11906" w:orient="landscape"/>
      <w:pgMar w:top="851" w:right="1134" w:bottom="851" w:left="567" w:header="227" w:footer="62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22" w:rsidRDefault="00883022" w:rsidP="00743193">
      <w:pPr>
        <w:spacing w:after="0" w:line="240" w:lineRule="auto"/>
      </w:pPr>
      <w:r>
        <w:separator/>
      </w:r>
    </w:p>
  </w:endnote>
  <w:endnote w:type="continuationSeparator" w:id="0">
    <w:p w:rsidR="00883022" w:rsidRDefault="00883022" w:rsidP="00743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22" w:rsidRDefault="00883022" w:rsidP="00743193">
      <w:pPr>
        <w:spacing w:after="0" w:line="240" w:lineRule="auto"/>
      </w:pPr>
      <w:r>
        <w:separator/>
      </w:r>
    </w:p>
  </w:footnote>
  <w:footnote w:type="continuationSeparator" w:id="0">
    <w:p w:rsidR="00883022" w:rsidRDefault="00883022" w:rsidP="00743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812" w:rsidRPr="00743193" w:rsidRDefault="00767812" w:rsidP="00743193">
    <w:pPr>
      <w:pStyle w:val="a3"/>
      <w:tabs>
        <w:tab w:val="clear" w:pos="4677"/>
        <w:tab w:val="center" w:pos="4820"/>
      </w:tabs>
      <w:ind w:right="9608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812" w:rsidRPr="00A96A68" w:rsidRDefault="00767812" w:rsidP="00A96A68">
    <w:pPr>
      <w:pStyle w:val="a3"/>
      <w:tabs>
        <w:tab w:val="clear" w:pos="4677"/>
        <w:tab w:val="center" w:pos="4820"/>
      </w:tabs>
      <w:ind w:right="9608"/>
      <w:jc w:val="cent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93"/>
    <w:rsid w:val="00080377"/>
    <w:rsid w:val="000B4756"/>
    <w:rsid w:val="00134123"/>
    <w:rsid w:val="00136729"/>
    <w:rsid w:val="001B2758"/>
    <w:rsid w:val="001C3CE5"/>
    <w:rsid w:val="001C5B56"/>
    <w:rsid w:val="00281D50"/>
    <w:rsid w:val="002B5AB0"/>
    <w:rsid w:val="003132BC"/>
    <w:rsid w:val="00324D6C"/>
    <w:rsid w:val="0039734B"/>
    <w:rsid w:val="003A1729"/>
    <w:rsid w:val="003B711D"/>
    <w:rsid w:val="0043592A"/>
    <w:rsid w:val="00520367"/>
    <w:rsid w:val="00574E8C"/>
    <w:rsid w:val="00581D50"/>
    <w:rsid w:val="005A64A1"/>
    <w:rsid w:val="005B1C9C"/>
    <w:rsid w:val="00621A29"/>
    <w:rsid w:val="00654A6D"/>
    <w:rsid w:val="00661531"/>
    <w:rsid w:val="006D0097"/>
    <w:rsid w:val="006F6498"/>
    <w:rsid w:val="00725A54"/>
    <w:rsid w:val="00743193"/>
    <w:rsid w:val="00767812"/>
    <w:rsid w:val="00773DFE"/>
    <w:rsid w:val="007D6081"/>
    <w:rsid w:val="007F682D"/>
    <w:rsid w:val="00806745"/>
    <w:rsid w:val="008106A9"/>
    <w:rsid w:val="00881461"/>
    <w:rsid w:val="00883022"/>
    <w:rsid w:val="00896441"/>
    <w:rsid w:val="008B2A15"/>
    <w:rsid w:val="008C680E"/>
    <w:rsid w:val="0094070D"/>
    <w:rsid w:val="009D1A4C"/>
    <w:rsid w:val="00A82D3C"/>
    <w:rsid w:val="00A96A68"/>
    <w:rsid w:val="00AC740F"/>
    <w:rsid w:val="00AF4689"/>
    <w:rsid w:val="00B96251"/>
    <w:rsid w:val="00BC6705"/>
    <w:rsid w:val="00BE5EC7"/>
    <w:rsid w:val="00C60072"/>
    <w:rsid w:val="00CA0C7A"/>
    <w:rsid w:val="00CF667B"/>
    <w:rsid w:val="00DF0357"/>
    <w:rsid w:val="00E1389E"/>
    <w:rsid w:val="00E2325A"/>
    <w:rsid w:val="00E866EA"/>
    <w:rsid w:val="00E94E10"/>
    <w:rsid w:val="00EA799B"/>
    <w:rsid w:val="00F41912"/>
    <w:rsid w:val="00F534B0"/>
    <w:rsid w:val="00F8143E"/>
    <w:rsid w:val="00FB1CE1"/>
    <w:rsid w:val="00FB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3193"/>
  </w:style>
  <w:style w:type="paragraph" w:styleId="a5">
    <w:name w:val="footer"/>
    <w:basedOn w:val="a"/>
    <w:link w:val="a6"/>
    <w:uiPriority w:val="99"/>
    <w:semiHidden/>
    <w:unhideWhenUsed/>
    <w:rsid w:val="0074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43193"/>
  </w:style>
  <w:style w:type="table" w:styleId="a7">
    <w:name w:val="Table Grid"/>
    <w:basedOn w:val="a1"/>
    <w:uiPriority w:val="59"/>
    <w:rsid w:val="009D1A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7D60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7D608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8">
    <w:name w:val="List Paragraph"/>
    <w:basedOn w:val="a"/>
    <w:uiPriority w:val="34"/>
    <w:qFormat/>
    <w:rsid w:val="00AF468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rsid w:val="008C68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3193"/>
  </w:style>
  <w:style w:type="paragraph" w:styleId="a5">
    <w:name w:val="footer"/>
    <w:basedOn w:val="a"/>
    <w:link w:val="a6"/>
    <w:uiPriority w:val="99"/>
    <w:semiHidden/>
    <w:unhideWhenUsed/>
    <w:rsid w:val="0074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43193"/>
  </w:style>
  <w:style w:type="table" w:styleId="a7">
    <w:name w:val="Table Grid"/>
    <w:basedOn w:val="a1"/>
    <w:uiPriority w:val="59"/>
    <w:rsid w:val="009D1A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7D60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7D608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8">
    <w:name w:val="List Paragraph"/>
    <w:basedOn w:val="a"/>
    <w:uiPriority w:val="34"/>
    <w:qFormat/>
    <w:rsid w:val="00AF468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rsid w:val="008C68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8EF50-4CCE-4F37-84FE-A4E4849C1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3988</Words>
  <Characters>22732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ULRIH</dc:creator>
  <cp:lastModifiedBy>usr</cp:lastModifiedBy>
  <cp:revision>2</cp:revision>
  <dcterms:created xsi:type="dcterms:W3CDTF">2018-10-23T07:19:00Z</dcterms:created>
  <dcterms:modified xsi:type="dcterms:W3CDTF">2018-10-23T07:19:00Z</dcterms:modified>
</cp:coreProperties>
</file>